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3EB4" w14:textId="77777777" w:rsidR="004460C0" w:rsidRPr="00C83771" w:rsidRDefault="009439E0" w:rsidP="00A92534">
      <w:pPr>
        <w:outlineLvl w:val="0"/>
        <w:rPr>
          <w:rFonts w:ascii="Times New Roman" w:hAnsi="Times New Roman" w:cs="Times New Roman"/>
        </w:rPr>
      </w:pPr>
      <w:r w:rsidRPr="00C83771">
        <w:rPr>
          <w:rFonts w:ascii="Times New Roman" w:hAnsi="Times New Roman" w:cs="Times New Roman"/>
          <w:b/>
          <w:bCs/>
        </w:rPr>
        <w:t>Instructor</w:t>
      </w:r>
      <w:r w:rsidRPr="00C83771">
        <w:rPr>
          <w:rFonts w:ascii="Times New Roman" w:hAnsi="Times New Roman" w:cs="Times New Roman"/>
        </w:rPr>
        <w:t>: Prof</w:t>
      </w:r>
      <w:r w:rsidR="00AC74BE" w:rsidRPr="00C83771">
        <w:rPr>
          <w:rFonts w:ascii="Times New Roman" w:hAnsi="Times New Roman" w:cs="Times New Roman"/>
        </w:rPr>
        <w:t xml:space="preserve">. </w:t>
      </w:r>
      <w:r w:rsidRPr="00C83771">
        <w:rPr>
          <w:rFonts w:ascii="Times New Roman" w:hAnsi="Times New Roman" w:cs="Times New Roman"/>
        </w:rPr>
        <w:t>Greta</w:t>
      </w:r>
      <w:r w:rsidR="0067680E" w:rsidRPr="00C83771">
        <w:rPr>
          <w:rFonts w:ascii="Times New Roman" w:hAnsi="Times New Roman" w:cs="Times New Roman"/>
        </w:rPr>
        <w:t xml:space="preserve"> LaFleur</w:t>
      </w:r>
    </w:p>
    <w:p w14:paraId="00083DBC" w14:textId="77777777" w:rsidR="009439E0" w:rsidRPr="00C83771" w:rsidRDefault="009439E0" w:rsidP="00A92534">
      <w:pPr>
        <w:outlineLvl w:val="0"/>
        <w:rPr>
          <w:rFonts w:ascii="Times New Roman" w:hAnsi="Times New Roman" w:cs="Times New Roman"/>
        </w:rPr>
      </w:pPr>
      <w:r w:rsidRPr="00C83771">
        <w:rPr>
          <w:rFonts w:ascii="Times New Roman" w:hAnsi="Times New Roman" w:cs="Times New Roman"/>
        </w:rPr>
        <w:t>Department of American Studies</w:t>
      </w:r>
    </w:p>
    <w:p w14:paraId="57350D91" w14:textId="689F74FB" w:rsidR="0067680E" w:rsidRDefault="00FE3101" w:rsidP="009F1910">
      <w:pPr>
        <w:rPr>
          <w:rFonts w:ascii="Times New Roman" w:hAnsi="Times New Roman" w:cs="Times New Roman"/>
        </w:rPr>
      </w:pPr>
      <w:r w:rsidRPr="00C83771">
        <w:rPr>
          <w:rFonts w:ascii="Times New Roman" w:hAnsi="Times New Roman" w:cs="Times New Roman"/>
          <w:b/>
          <w:bCs/>
        </w:rPr>
        <w:t>Summer</w:t>
      </w:r>
      <w:r w:rsidR="009716BB" w:rsidRPr="00C83771">
        <w:rPr>
          <w:rFonts w:ascii="Times New Roman" w:hAnsi="Times New Roman" w:cs="Times New Roman"/>
          <w:b/>
          <w:bCs/>
        </w:rPr>
        <w:t xml:space="preserve"> 20</w:t>
      </w:r>
      <w:r w:rsidRPr="00C83771">
        <w:rPr>
          <w:rFonts w:ascii="Times New Roman" w:hAnsi="Times New Roman" w:cs="Times New Roman"/>
          <w:b/>
          <w:bCs/>
        </w:rPr>
        <w:t>2</w:t>
      </w:r>
      <w:r w:rsidR="004C37C8">
        <w:rPr>
          <w:rFonts w:ascii="Times New Roman" w:hAnsi="Times New Roman" w:cs="Times New Roman"/>
          <w:b/>
          <w:bCs/>
        </w:rPr>
        <w:t>2</w:t>
      </w:r>
      <w:r w:rsidR="009F1910" w:rsidRPr="00C83771">
        <w:rPr>
          <w:rFonts w:ascii="Times New Roman" w:hAnsi="Times New Roman" w:cs="Times New Roman"/>
        </w:rPr>
        <w:t xml:space="preserve">: </w:t>
      </w:r>
      <w:r w:rsidR="00BA788D" w:rsidRPr="00C83771">
        <w:rPr>
          <w:rFonts w:ascii="Times New Roman" w:hAnsi="Times New Roman" w:cs="Times New Roman"/>
        </w:rPr>
        <w:t>“Gender and Transgender</w:t>
      </w:r>
      <w:r w:rsidR="00C83771">
        <w:rPr>
          <w:rFonts w:ascii="Times New Roman" w:hAnsi="Times New Roman" w:cs="Times New Roman"/>
        </w:rPr>
        <w:t>: Introduction to Transgender Studies</w:t>
      </w:r>
      <w:r w:rsidR="00BA788D" w:rsidRPr="00C83771">
        <w:rPr>
          <w:rFonts w:ascii="Times New Roman" w:hAnsi="Times New Roman" w:cs="Times New Roman"/>
        </w:rPr>
        <w:t>”</w:t>
      </w:r>
    </w:p>
    <w:p w14:paraId="47A32E0B" w14:textId="0B049CF7" w:rsidR="006528D7" w:rsidRPr="00C83771" w:rsidRDefault="006528D7" w:rsidP="009F1910">
      <w:pPr>
        <w:rPr>
          <w:rFonts w:ascii="Times New Roman" w:hAnsi="Times New Roman" w:cs="Times New Roman"/>
        </w:rPr>
      </w:pPr>
      <w:r>
        <w:rPr>
          <w:rFonts w:ascii="Times New Roman" w:hAnsi="Times New Roman" w:cs="Times New Roman"/>
        </w:rPr>
        <w:t xml:space="preserve">MWF </w:t>
      </w:r>
      <w:r w:rsidR="00132121">
        <w:rPr>
          <w:rFonts w:ascii="Times New Roman" w:hAnsi="Times New Roman" w:cs="Times New Roman"/>
        </w:rPr>
        <w:t>3:30</w:t>
      </w:r>
      <w:r>
        <w:rPr>
          <w:rFonts w:ascii="Times New Roman" w:hAnsi="Times New Roman" w:cs="Times New Roman"/>
        </w:rPr>
        <w:t>-</w:t>
      </w:r>
      <w:r w:rsidR="00132121">
        <w:rPr>
          <w:rFonts w:ascii="Times New Roman" w:hAnsi="Times New Roman" w:cs="Times New Roman"/>
        </w:rPr>
        <w:t>5:45</w:t>
      </w:r>
      <w:r>
        <w:rPr>
          <w:rFonts w:ascii="Times New Roman" w:hAnsi="Times New Roman" w:cs="Times New Roman"/>
        </w:rPr>
        <w:t>pm</w:t>
      </w:r>
    </w:p>
    <w:p w14:paraId="7EFF827C" w14:textId="2B3DC07D" w:rsidR="00574212" w:rsidRPr="00C83771" w:rsidRDefault="00625881">
      <w:pPr>
        <w:rPr>
          <w:rFonts w:ascii="Times New Roman" w:hAnsi="Times New Roman" w:cs="Times New Roman"/>
          <w:color w:val="0000FF" w:themeColor="hyperlink"/>
          <w:u w:val="single"/>
        </w:rPr>
      </w:pPr>
      <w:hyperlink r:id="rId7" w:history="1">
        <w:r w:rsidR="00B61975" w:rsidRPr="00C83771">
          <w:rPr>
            <w:rStyle w:val="Hyperlink"/>
            <w:rFonts w:ascii="Times New Roman" w:hAnsi="Times New Roman" w:cs="Times New Roman"/>
          </w:rPr>
          <w:t>greta.lafleur@yale.edu</w:t>
        </w:r>
      </w:hyperlink>
    </w:p>
    <w:p w14:paraId="3DA60758" w14:textId="1AFCDBA3" w:rsidR="00B61975" w:rsidRPr="00C83771" w:rsidRDefault="00B61975">
      <w:pPr>
        <w:rPr>
          <w:rFonts w:ascii="Times New Roman" w:eastAsia="Times New Roman" w:hAnsi="Times New Roman" w:cs="Times New Roman"/>
        </w:rPr>
      </w:pPr>
      <w:r w:rsidRPr="00C83771">
        <w:rPr>
          <w:rFonts w:ascii="Times New Roman" w:hAnsi="Times New Roman" w:cs="Times New Roman"/>
          <w:b/>
          <w:bCs/>
        </w:rPr>
        <w:t>Office Hours</w:t>
      </w:r>
      <w:r w:rsidRPr="00C83771">
        <w:rPr>
          <w:rFonts w:ascii="Times New Roman" w:hAnsi="Times New Roman" w:cs="Times New Roman"/>
        </w:rPr>
        <w:t xml:space="preserve">: </w:t>
      </w:r>
      <w:r w:rsidR="001A6E99">
        <w:rPr>
          <w:rFonts w:ascii="Times New Roman" w:hAnsi="Times New Roman" w:cs="Times New Roman"/>
        </w:rPr>
        <w:t>5:45pm</w:t>
      </w:r>
      <w:r w:rsidR="008C7523">
        <w:rPr>
          <w:rFonts w:ascii="Times New Roman" w:hAnsi="Times New Roman" w:cs="Times New Roman"/>
        </w:rPr>
        <w:t xml:space="preserve"> on Mondays, or by appointment.</w:t>
      </w:r>
    </w:p>
    <w:p w14:paraId="432D4236" w14:textId="77777777" w:rsidR="009439E0" w:rsidRPr="00C83771" w:rsidRDefault="009439E0">
      <w:pPr>
        <w:rPr>
          <w:rFonts w:ascii="Times New Roman" w:hAnsi="Times New Roman" w:cs="Times New Roman"/>
        </w:rPr>
      </w:pPr>
    </w:p>
    <w:p w14:paraId="48E03F19" w14:textId="77777777" w:rsidR="00C83771" w:rsidRPr="00C83771" w:rsidRDefault="00C83771" w:rsidP="00C83771">
      <w:pPr>
        <w:ind w:left="-5"/>
        <w:rPr>
          <w:rFonts w:ascii="Times New Roman" w:hAnsi="Times New Roman" w:cs="Times New Roman"/>
        </w:rPr>
      </w:pPr>
      <w:r w:rsidRPr="00C83771">
        <w:rPr>
          <w:rFonts w:ascii="Times New Roman" w:hAnsi="Times New Roman" w:cs="Times New Roman"/>
        </w:rPr>
        <w:t xml:space="preserve">This course offers students an introduction to the growing body of scholarship in transgender studies, a field that has drawn from and built upon at least three decades’ worth of thinking in gender studies, queer theory, sociology, feminist science studies, literary studies, history, trans art and trans activism. This course encourages students to develop careful analyses of the representation of trans and gender-nonconforming peoples in a cultural context dominated by a two-sex model of understanding human gender differentiation. Students will explore readings in transgender history; feminist, queer, and transgender theory; transgender autobiography and filmic memoir; early </w:t>
      </w:r>
      <w:proofErr w:type="spellStart"/>
      <w:r w:rsidRPr="00C83771">
        <w:rPr>
          <w:rFonts w:ascii="Times New Roman" w:hAnsi="Times New Roman" w:cs="Times New Roman"/>
        </w:rPr>
        <w:t>sexological</w:t>
      </w:r>
      <w:proofErr w:type="spellEnd"/>
      <w:r w:rsidRPr="00C83771">
        <w:rPr>
          <w:rFonts w:ascii="Times New Roman" w:hAnsi="Times New Roman" w:cs="Times New Roman"/>
        </w:rPr>
        <w:t xml:space="preserve"> writing; contemporary cultural and political writing and debates; trans and intersexed people’s political activism; and recent work on transgender politics and the law. Students will be introduced to discussions and debates central to the development of both gender and transgender studies, such as the relationship of transgender studies to both queer and feminist theory; the sex/gender distinction (and whether it continues to be useful); the epistemological relationship between gender and sexuality; the possibility of reconstituting the binary gender system through a dominant culture of surgical intervention; “inclusion” debates in lesbian feminist cultures around trans femininity; the relationship of racially- and locally-distinct cultures of gender </w:t>
      </w:r>
      <w:proofErr w:type="spellStart"/>
      <w:r w:rsidRPr="00C83771">
        <w:rPr>
          <w:rFonts w:ascii="Times New Roman" w:hAnsi="Times New Roman" w:cs="Times New Roman"/>
        </w:rPr>
        <w:t>noncomformity</w:t>
      </w:r>
      <w:proofErr w:type="spellEnd"/>
      <w:r w:rsidRPr="00C83771">
        <w:rPr>
          <w:rFonts w:ascii="Times New Roman" w:hAnsi="Times New Roman" w:cs="Times New Roman"/>
        </w:rPr>
        <w:t xml:space="preserve"> to </w:t>
      </w:r>
    </w:p>
    <w:p w14:paraId="2EDA58B8" w14:textId="056AB32D" w:rsidR="00C83771" w:rsidRPr="00C83771" w:rsidRDefault="00C83771" w:rsidP="008C7523">
      <w:pPr>
        <w:ind w:left="-5"/>
        <w:rPr>
          <w:rFonts w:ascii="Times New Roman" w:hAnsi="Times New Roman" w:cs="Times New Roman"/>
        </w:rPr>
      </w:pPr>
      <w:r w:rsidRPr="00C83771">
        <w:rPr>
          <w:rFonts w:ascii="Times New Roman" w:hAnsi="Times New Roman" w:cs="Times New Roman"/>
        </w:rPr>
        <w:t xml:space="preserve">“transgender” as an identity category; the racialized and nationalist politics of “transgender” cultural studies; and the relationship between American trans politics and </w:t>
      </w:r>
      <w:proofErr w:type="spellStart"/>
      <w:r w:rsidRPr="00C83771">
        <w:rPr>
          <w:rFonts w:ascii="Times New Roman" w:hAnsi="Times New Roman" w:cs="Times New Roman"/>
        </w:rPr>
        <w:t>homonationalism</w:t>
      </w:r>
      <w:proofErr w:type="spellEnd"/>
      <w:r w:rsidRPr="00C83771">
        <w:rPr>
          <w:rFonts w:ascii="Times New Roman" w:hAnsi="Times New Roman" w:cs="Times New Roman"/>
        </w:rPr>
        <w:t xml:space="preserve">. Registration for this course requires the student’s attendance at five film screenings throughout the semester; film screenings will be scheduled during evenings. This course does not require prior experience with trans studies or queer theory, although experience in these fields is advantageous.  </w:t>
      </w:r>
    </w:p>
    <w:p w14:paraId="098A485D" w14:textId="77777777" w:rsidR="00C83771" w:rsidRPr="008C7523" w:rsidRDefault="00C83771" w:rsidP="00C83771">
      <w:pPr>
        <w:pStyle w:val="Heading1"/>
        <w:spacing w:after="2"/>
        <w:ind w:left="-5"/>
        <w:rPr>
          <w:rFonts w:ascii="Times New Roman" w:hAnsi="Times New Roman" w:cs="Times New Roman"/>
          <w:b/>
          <w:bCs/>
          <w:color w:val="000000" w:themeColor="text1"/>
          <w:sz w:val="24"/>
          <w:szCs w:val="24"/>
        </w:rPr>
      </w:pPr>
      <w:r w:rsidRPr="008C7523">
        <w:rPr>
          <w:rFonts w:ascii="Times New Roman" w:hAnsi="Times New Roman" w:cs="Times New Roman"/>
          <w:b/>
          <w:bCs/>
          <w:color w:val="000000" w:themeColor="text1"/>
          <w:sz w:val="24"/>
          <w:szCs w:val="24"/>
        </w:rPr>
        <w:t xml:space="preserve">Assignments </w:t>
      </w:r>
    </w:p>
    <w:p w14:paraId="1906D022" w14:textId="2F2138F2" w:rsidR="00C83771" w:rsidRPr="00C83771" w:rsidRDefault="008C7523" w:rsidP="00196E90">
      <w:pPr>
        <w:numPr>
          <w:ilvl w:val="0"/>
          <w:numId w:val="18"/>
        </w:numPr>
        <w:spacing w:after="9" w:line="248" w:lineRule="auto"/>
        <w:ind w:hanging="360"/>
        <w:rPr>
          <w:rFonts w:ascii="Times New Roman" w:hAnsi="Times New Roman" w:cs="Times New Roman"/>
        </w:rPr>
      </w:pPr>
      <w:r>
        <w:rPr>
          <w:rFonts w:ascii="Times New Roman" w:hAnsi="Times New Roman" w:cs="Times New Roman"/>
        </w:rPr>
        <w:t>5</w:t>
      </w:r>
      <w:r w:rsidR="00C83771" w:rsidRPr="00C83771">
        <w:rPr>
          <w:rFonts w:ascii="Times New Roman" w:hAnsi="Times New Roman" w:cs="Times New Roman"/>
        </w:rPr>
        <w:t xml:space="preserve"> Response Papers: </w:t>
      </w:r>
      <w:r>
        <w:rPr>
          <w:rFonts w:ascii="Times New Roman" w:hAnsi="Times New Roman" w:cs="Times New Roman"/>
        </w:rPr>
        <w:t>25</w:t>
      </w:r>
      <w:r w:rsidR="00C83771" w:rsidRPr="00C83771">
        <w:rPr>
          <w:rFonts w:ascii="Times New Roman" w:hAnsi="Times New Roman" w:cs="Times New Roman"/>
        </w:rPr>
        <w:t xml:space="preserve">% (5% apiece) </w:t>
      </w:r>
    </w:p>
    <w:p w14:paraId="1A4B6827" w14:textId="77777777" w:rsidR="001A6E99" w:rsidRDefault="00C83771" w:rsidP="001A6E99">
      <w:pPr>
        <w:numPr>
          <w:ilvl w:val="0"/>
          <w:numId w:val="18"/>
        </w:numPr>
        <w:spacing w:after="9" w:line="248" w:lineRule="auto"/>
        <w:ind w:hanging="360"/>
        <w:rPr>
          <w:rFonts w:ascii="Times New Roman" w:hAnsi="Times New Roman" w:cs="Times New Roman"/>
        </w:rPr>
      </w:pPr>
      <w:r w:rsidRPr="00C83771">
        <w:rPr>
          <w:rFonts w:ascii="Times New Roman" w:hAnsi="Times New Roman" w:cs="Times New Roman"/>
        </w:rPr>
        <w:t xml:space="preserve">Wikipedia Page Creation &amp; Feedback Assignment 30% </w:t>
      </w:r>
    </w:p>
    <w:p w14:paraId="1682DF9C" w14:textId="2FDFAF3E" w:rsidR="001A6E99" w:rsidRPr="001A6E99" w:rsidRDefault="001A6E99" w:rsidP="001A6E99">
      <w:pPr>
        <w:numPr>
          <w:ilvl w:val="0"/>
          <w:numId w:val="18"/>
        </w:numPr>
        <w:spacing w:after="9" w:line="248" w:lineRule="auto"/>
        <w:ind w:hanging="360"/>
        <w:rPr>
          <w:rFonts w:ascii="Times New Roman" w:hAnsi="Times New Roman" w:cs="Times New Roman"/>
        </w:rPr>
      </w:pPr>
      <w:r w:rsidRPr="001A6E99">
        <w:rPr>
          <w:rFonts w:ascii="Times New Roman" w:hAnsi="Times New Roman" w:cs="Times New Roman"/>
        </w:rPr>
        <w:t xml:space="preserve">Final Seminar Paper of 10 pages: 45% </w:t>
      </w:r>
    </w:p>
    <w:p w14:paraId="4B5EE475" w14:textId="77777777" w:rsidR="00C83771" w:rsidRPr="008C7523" w:rsidRDefault="00C83771" w:rsidP="00C83771">
      <w:pPr>
        <w:pStyle w:val="Heading1"/>
        <w:ind w:left="-5"/>
        <w:rPr>
          <w:rFonts w:ascii="Times New Roman" w:hAnsi="Times New Roman" w:cs="Times New Roman"/>
          <w:b/>
          <w:bCs/>
          <w:color w:val="000000" w:themeColor="text1"/>
          <w:sz w:val="24"/>
          <w:szCs w:val="24"/>
        </w:rPr>
      </w:pPr>
      <w:r w:rsidRPr="008C7523">
        <w:rPr>
          <w:rFonts w:ascii="Times New Roman" w:hAnsi="Times New Roman" w:cs="Times New Roman"/>
          <w:b/>
          <w:bCs/>
          <w:color w:val="000000" w:themeColor="text1"/>
          <w:sz w:val="24"/>
          <w:szCs w:val="24"/>
        </w:rPr>
        <w:t xml:space="preserve">Content Warning </w:t>
      </w:r>
    </w:p>
    <w:p w14:paraId="126F32D3" w14:textId="77777777" w:rsidR="00C83771" w:rsidRPr="00C83771" w:rsidRDefault="00C83771" w:rsidP="00C83771">
      <w:pPr>
        <w:ind w:left="-5"/>
        <w:rPr>
          <w:rFonts w:ascii="Times New Roman" w:hAnsi="Times New Roman" w:cs="Times New Roman"/>
        </w:rPr>
      </w:pPr>
      <w:r w:rsidRPr="00C83771">
        <w:rPr>
          <w:rFonts w:ascii="Times New Roman" w:hAnsi="Times New Roman" w:cs="Times New Roman"/>
        </w:rPr>
        <w:t xml:space="preserve">There are a number of essays, novels, films, and other texts on the “Gender and Transgender” that graphically represent physical, sexual, verbal, and emotional violence and abuse, as well as racism, transphobia, and epistemological violence of all kinds. Many of these texts are very difficult to read or watch. If you think you might be unable to read, watch, or otherwise engage with these texts in a classroom context, this course is not a good fit for you.  </w:t>
      </w:r>
    </w:p>
    <w:p w14:paraId="4EFD85B8" w14:textId="77777777" w:rsidR="00C83771" w:rsidRPr="00C83771" w:rsidRDefault="00C83771" w:rsidP="00C83771">
      <w:pPr>
        <w:spacing w:line="259" w:lineRule="auto"/>
        <w:rPr>
          <w:rFonts w:ascii="Times New Roman" w:hAnsi="Times New Roman" w:cs="Times New Roman"/>
        </w:rPr>
      </w:pPr>
      <w:r w:rsidRPr="00C83771">
        <w:rPr>
          <w:rFonts w:ascii="Times New Roman" w:hAnsi="Times New Roman" w:cs="Times New Roman"/>
        </w:rPr>
        <w:t xml:space="preserve"> </w:t>
      </w:r>
    </w:p>
    <w:p w14:paraId="6EFFBF1B" w14:textId="77777777" w:rsidR="00C83771" w:rsidRPr="008C7523" w:rsidRDefault="00C83771" w:rsidP="00C83771">
      <w:pPr>
        <w:pStyle w:val="Heading2"/>
        <w:spacing w:after="2" w:line="259" w:lineRule="auto"/>
        <w:ind w:left="-5"/>
        <w:rPr>
          <w:rFonts w:ascii="Times New Roman" w:hAnsi="Times New Roman" w:cs="Times New Roman"/>
          <w:b/>
          <w:bCs/>
          <w:color w:val="000000" w:themeColor="text1"/>
          <w:sz w:val="24"/>
          <w:szCs w:val="24"/>
        </w:rPr>
      </w:pPr>
      <w:r w:rsidRPr="008C7523">
        <w:rPr>
          <w:rFonts w:ascii="Times New Roman" w:hAnsi="Times New Roman" w:cs="Times New Roman"/>
          <w:b/>
          <w:bCs/>
          <w:color w:val="000000" w:themeColor="text1"/>
          <w:sz w:val="24"/>
          <w:szCs w:val="24"/>
          <w:u w:val="single" w:color="000000"/>
        </w:rPr>
        <w:t>OBJECTIVES</w:t>
      </w:r>
      <w:r w:rsidRPr="008C7523">
        <w:rPr>
          <w:rFonts w:ascii="Times New Roman" w:hAnsi="Times New Roman" w:cs="Times New Roman"/>
          <w:b/>
          <w:bCs/>
          <w:color w:val="000000" w:themeColor="text1"/>
          <w:sz w:val="24"/>
          <w:szCs w:val="24"/>
        </w:rPr>
        <w:t xml:space="preserve"> </w:t>
      </w:r>
    </w:p>
    <w:p w14:paraId="645351C9" w14:textId="77777777" w:rsidR="00C83771" w:rsidRPr="00C83771" w:rsidRDefault="00C83771" w:rsidP="00C83771">
      <w:pPr>
        <w:spacing w:after="19" w:line="259" w:lineRule="auto"/>
        <w:rPr>
          <w:rFonts w:ascii="Times New Roman" w:hAnsi="Times New Roman" w:cs="Times New Roman"/>
        </w:rPr>
      </w:pPr>
      <w:r w:rsidRPr="00C83771">
        <w:rPr>
          <w:rFonts w:ascii="Times New Roman" w:hAnsi="Times New Roman" w:cs="Times New Roman"/>
        </w:rPr>
        <w:t xml:space="preserve"> </w:t>
      </w:r>
    </w:p>
    <w:p w14:paraId="6B758A45" w14:textId="77777777" w:rsidR="00C83771" w:rsidRPr="00C83771" w:rsidRDefault="00C83771" w:rsidP="00196E90">
      <w:pPr>
        <w:numPr>
          <w:ilvl w:val="0"/>
          <w:numId w:val="19"/>
        </w:numPr>
        <w:spacing w:after="9" w:line="248" w:lineRule="auto"/>
        <w:ind w:hanging="360"/>
        <w:rPr>
          <w:rFonts w:ascii="Times New Roman" w:hAnsi="Times New Roman" w:cs="Times New Roman"/>
        </w:rPr>
      </w:pPr>
      <w:r w:rsidRPr="00C83771">
        <w:rPr>
          <w:rFonts w:ascii="Times New Roman" w:hAnsi="Times New Roman" w:cs="Times New Roman"/>
        </w:rPr>
        <w:lastRenderedPageBreak/>
        <w:t xml:space="preserve">Students will develop a critical vocabulary for discussing, questioning and challenging of the integrity of gender categories in both gender and transgender studies. </w:t>
      </w:r>
    </w:p>
    <w:p w14:paraId="17467BBF" w14:textId="77777777" w:rsidR="00C83771" w:rsidRPr="00C83771" w:rsidRDefault="00C83771" w:rsidP="00C83771">
      <w:pPr>
        <w:spacing w:after="19" w:line="259" w:lineRule="auto"/>
        <w:ind w:left="784"/>
        <w:rPr>
          <w:rFonts w:ascii="Times New Roman" w:hAnsi="Times New Roman" w:cs="Times New Roman"/>
        </w:rPr>
      </w:pPr>
      <w:r w:rsidRPr="00C83771">
        <w:rPr>
          <w:rFonts w:ascii="Times New Roman" w:hAnsi="Times New Roman" w:cs="Times New Roman"/>
        </w:rPr>
        <w:t xml:space="preserve"> </w:t>
      </w:r>
    </w:p>
    <w:p w14:paraId="0605F979" w14:textId="77777777" w:rsidR="00C83771" w:rsidRPr="00C83771" w:rsidRDefault="00C83771" w:rsidP="00196E90">
      <w:pPr>
        <w:numPr>
          <w:ilvl w:val="0"/>
          <w:numId w:val="19"/>
        </w:numPr>
        <w:spacing w:after="9" w:line="248" w:lineRule="auto"/>
        <w:ind w:hanging="360"/>
        <w:rPr>
          <w:rFonts w:ascii="Times New Roman" w:hAnsi="Times New Roman" w:cs="Times New Roman"/>
        </w:rPr>
      </w:pPr>
      <w:r w:rsidRPr="00C83771">
        <w:rPr>
          <w:rFonts w:ascii="Times New Roman" w:hAnsi="Times New Roman" w:cs="Times New Roman"/>
        </w:rPr>
        <w:t xml:space="preserve">Students will develop an understanding of the social, medical, legal and cultural histories of “transgender,” as an epistemology and genre of cultural representation, in the United States.  </w:t>
      </w:r>
    </w:p>
    <w:p w14:paraId="2E405B71" w14:textId="77777777" w:rsidR="00C83771" w:rsidRPr="00C83771" w:rsidRDefault="00C83771" w:rsidP="00C83771">
      <w:pPr>
        <w:spacing w:after="24" w:line="259" w:lineRule="auto"/>
        <w:rPr>
          <w:rFonts w:ascii="Times New Roman" w:hAnsi="Times New Roman" w:cs="Times New Roman"/>
        </w:rPr>
      </w:pPr>
      <w:r w:rsidRPr="00C83771">
        <w:rPr>
          <w:rFonts w:ascii="Times New Roman" w:hAnsi="Times New Roman" w:cs="Times New Roman"/>
        </w:rPr>
        <w:t xml:space="preserve"> </w:t>
      </w:r>
    </w:p>
    <w:p w14:paraId="7600D8A3" w14:textId="77777777" w:rsidR="00C83771" w:rsidRPr="00C83771" w:rsidRDefault="00C83771" w:rsidP="00196E90">
      <w:pPr>
        <w:numPr>
          <w:ilvl w:val="0"/>
          <w:numId w:val="19"/>
        </w:numPr>
        <w:spacing w:after="9" w:line="248" w:lineRule="auto"/>
        <w:ind w:hanging="360"/>
        <w:rPr>
          <w:rFonts w:ascii="Times New Roman" w:hAnsi="Times New Roman" w:cs="Times New Roman"/>
        </w:rPr>
      </w:pPr>
      <w:r w:rsidRPr="00C83771">
        <w:rPr>
          <w:rFonts w:ascii="Times New Roman" w:hAnsi="Times New Roman" w:cs="Times New Roman"/>
        </w:rPr>
        <w:t xml:space="preserve">Students will gain a basic familiarity with the major questions, ideological foundations, intellectual genealogies, and trends that have marked the development of transgender studies. </w:t>
      </w:r>
    </w:p>
    <w:p w14:paraId="1983D636" w14:textId="77777777" w:rsidR="00C83771" w:rsidRPr="00C83771" w:rsidRDefault="00C83771" w:rsidP="00C83771">
      <w:pPr>
        <w:spacing w:after="19" w:line="259" w:lineRule="auto"/>
        <w:rPr>
          <w:rFonts w:ascii="Times New Roman" w:hAnsi="Times New Roman" w:cs="Times New Roman"/>
        </w:rPr>
      </w:pPr>
      <w:r w:rsidRPr="00C83771">
        <w:rPr>
          <w:rFonts w:ascii="Times New Roman" w:hAnsi="Times New Roman" w:cs="Times New Roman"/>
        </w:rPr>
        <w:t xml:space="preserve"> </w:t>
      </w:r>
    </w:p>
    <w:p w14:paraId="71BD85CB" w14:textId="77777777" w:rsidR="00C83771" w:rsidRPr="00C83771" w:rsidRDefault="00C83771" w:rsidP="00196E90">
      <w:pPr>
        <w:numPr>
          <w:ilvl w:val="0"/>
          <w:numId w:val="19"/>
        </w:numPr>
        <w:spacing w:after="9" w:line="248" w:lineRule="auto"/>
        <w:ind w:hanging="360"/>
        <w:rPr>
          <w:rFonts w:ascii="Times New Roman" w:hAnsi="Times New Roman" w:cs="Times New Roman"/>
        </w:rPr>
      </w:pPr>
      <w:r w:rsidRPr="00C83771">
        <w:rPr>
          <w:rFonts w:ascii="Times New Roman" w:hAnsi="Times New Roman" w:cs="Times New Roman"/>
        </w:rPr>
        <w:t xml:space="preserve">Students will develop an understanding of the way that (especially) American transgender cultural norms and even liberation movements can and do intersect or act in complicity with oppressive social structures, such as racism, settler colonialism, the prison industrial complex, and American (especially medical) consumer tourism and imperialism.  Students will explore a basic introduction to critiques of queer liberalism, via work in critical trans studies.  </w:t>
      </w:r>
    </w:p>
    <w:p w14:paraId="0EC2B516" w14:textId="77777777" w:rsidR="00C83771" w:rsidRPr="00C83771" w:rsidRDefault="00C83771" w:rsidP="00C83771">
      <w:pPr>
        <w:spacing w:after="19" w:line="259" w:lineRule="auto"/>
        <w:rPr>
          <w:rFonts w:ascii="Times New Roman" w:hAnsi="Times New Roman" w:cs="Times New Roman"/>
        </w:rPr>
      </w:pPr>
      <w:r w:rsidRPr="00C83771">
        <w:rPr>
          <w:rFonts w:ascii="Times New Roman" w:hAnsi="Times New Roman" w:cs="Times New Roman"/>
        </w:rPr>
        <w:t xml:space="preserve"> </w:t>
      </w:r>
    </w:p>
    <w:p w14:paraId="5EA9B5AD" w14:textId="77777777" w:rsidR="00C83771" w:rsidRPr="00C83771" w:rsidRDefault="00C83771" w:rsidP="00196E90">
      <w:pPr>
        <w:numPr>
          <w:ilvl w:val="0"/>
          <w:numId w:val="19"/>
        </w:numPr>
        <w:spacing w:after="9" w:line="248" w:lineRule="auto"/>
        <w:ind w:hanging="360"/>
        <w:rPr>
          <w:rFonts w:ascii="Times New Roman" w:hAnsi="Times New Roman" w:cs="Times New Roman"/>
        </w:rPr>
      </w:pPr>
      <w:r w:rsidRPr="00C83771">
        <w:rPr>
          <w:rFonts w:ascii="Times New Roman" w:hAnsi="Times New Roman" w:cs="Times New Roman"/>
        </w:rPr>
        <w:t xml:space="preserve">Students will become familiar with some of the central texts—especially autobiographies and recent films—of American transgender cultural studies.  </w:t>
      </w:r>
    </w:p>
    <w:p w14:paraId="105C7F8F" w14:textId="77777777" w:rsidR="00D6008A" w:rsidRPr="00115908" w:rsidRDefault="00D6008A" w:rsidP="0067680E">
      <w:pPr>
        <w:rPr>
          <w:rFonts w:ascii="Times New Roman" w:hAnsi="Times New Roman" w:cs="Times New Roman"/>
        </w:rPr>
      </w:pPr>
    </w:p>
    <w:p w14:paraId="4796465F" w14:textId="77777777" w:rsidR="00D80517" w:rsidRPr="00115908" w:rsidRDefault="00D80517" w:rsidP="00A92534">
      <w:pPr>
        <w:outlineLvl w:val="0"/>
        <w:rPr>
          <w:rFonts w:ascii="Times New Roman" w:hAnsi="Times New Roman" w:cs="Times New Roman"/>
          <w:u w:val="single"/>
        </w:rPr>
      </w:pPr>
      <w:r w:rsidRPr="00115908">
        <w:rPr>
          <w:rFonts w:ascii="Times New Roman" w:hAnsi="Times New Roman" w:cs="Times New Roman"/>
          <w:u w:val="single"/>
        </w:rPr>
        <w:t>Required Texts</w:t>
      </w:r>
    </w:p>
    <w:p w14:paraId="6B1697E8" w14:textId="77777777" w:rsidR="00D80517" w:rsidRPr="00115908" w:rsidRDefault="00D80517" w:rsidP="0067680E">
      <w:pPr>
        <w:rPr>
          <w:rFonts w:ascii="Times New Roman" w:hAnsi="Times New Roman" w:cs="Times New Roman"/>
          <w:u w:val="single"/>
        </w:rPr>
      </w:pPr>
    </w:p>
    <w:p w14:paraId="265C4445" w14:textId="6562D4FF" w:rsidR="003C266B" w:rsidRPr="00115908" w:rsidRDefault="00F20006" w:rsidP="00196E90">
      <w:pPr>
        <w:pStyle w:val="ListParagraph"/>
        <w:numPr>
          <w:ilvl w:val="0"/>
          <w:numId w:val="4"/>
        </w:numPr>
        <w:rPr>
          <w:rFonts w:ascii="Times New Roman" w:eastAsia="Times New Roman" w:hAnsi="Times New Roman" w:cs="Times New Roman"/>
        </w:rPr>
      </w:pPr>
      <w:r w:rsidRPr="00115908">
        <w:rPr>
          <w:rFonts w:ascii="Times New Roman" w:hAnsi="Times New Roman" w:cs="Times New Roman"/>
        </w:rPr>
        <w:t xml:space="preserve">Mock, </w:t>
      </w:r>
      <w:r w:rsidRPr="00115908">
        <w:rPr>
          <w:rFonts w:ascii="Times New Roman" w:hAnsi="Times New Roman" w:cs="Times New Roman"/>
          <w:i/>
        </w:rPr>
        <w:t xml:space="preserve">Redefining Realness </w:t>
      </w:r>
      <w:r w:rsidRPr="00115908">
        <w:rPr>
          <w:rFonts w:ascii="Times New Roman" w:hAnsi="Times New Roman" w:cs="Times New Roman"/>
        </w:rPr>
        <w:t xml:space="preserve">(ISBN </w:t>
      </w:r>
      <w:r w:rsidRPr="00115908">
        <w:rPr>
          <w:rFonts w:ascii="Times New Roman" w:eastAsia="Times New Roman" w:hAnsi="Times New Roman" w:cs="Times New Roman"/>
          <w:color w:val="333333"/>
          <w:shd w:val="clear" w:color="auto" w:fill="FFFFFF"/>
        </w:rPr>
        <w:t>9781476709130)</w:t>
      </w:r>
    </w:p>
    <w:p w14:paraId="1F002DFF" w14:textId="77777777" w:rsidR="00291A3D" w:rsidRPr="00291A3D" w:rsidRDefault="00291A3D" w:rsidP="00196E90">
      <w:pPr>
        <w:numPr>
          <w:ilvl w:val="0"/>
          <w:numId w:val="4"/>
        </w:numPr>
        <w:spacing w:after="9" w:line="248" w:lineRule="auto"/>
        <w:rPr>
          <w:rFonts w:ascii="Times New Roman" w:hAnsi="Times New Roman" w:cs="Times New Roman"/>
        </w:rPr>
      </w:pPr>
      <w:r w:rsidRPr="00291A3D">
        <w:rPr>
          <w:rFonts w:ascii="Times New Roman" w:hAnsi="Times New Roman" w:cs="Times New Roman"/>
        </w:rPr>
        <w:t xml:space="preserve">Jia Qing Wilson-Yang, </w:t>
      </w:r>
      <w:r w:rsidRPr="00291A3D">
        <w:rPr>
          <w:rFonts w:ascii="Times New Roman" w:hAnsi="Times New Roman" w:cs="Times New Roman"/>
          <w:i/>
        </w:rPr>
        <w:t xml:space="preserve">Small Beauty </w:t>
      </w:r>
      <w:r w:rsidRPr="00291A3D">
        <w:rPr>
          <w:rFonts w:ascii="Times New Roman" w:hAnsi="Times New Roman" w:cs="Times New Roman"/>
        </w:rPr>
        <w:t xml:space="preserve">(ISBN </w:t>
      </w:r>
      <w:r w:rsidRPr="00291A3D">
        <w:rPr>
          <w:rFonts w:ascii="Times New Roman" w:hAnsi="Times New Roman" w:cs="Times New Roman"/>
          <w:color w:val="111111"/>
        </w:rPr>
        <w:t>978-0994047120)</w:t>
      </w:r>
      <w:r w:rsidRPr="00291A3D">
        <w:rPr>
          <w:rFonts w:ascii="Times New Roman" w:hAnsi="Times New Roman" w:cs="Times New Roman"/>
        </w:rPr>
        <w:t xml:space="preserve"> </w:t>
      </w:r>
    </w:p>
    <w:p w14:paraId="2D26DADA" w14:textId="36F4B6AC" w:rsidR="00E771ED" w:rsidRPr="00115908" w:rsidRDefault="00816F30" w:rsidP="00196E90">
      <w:pPr>
        <w:pStyle w:val="ListParagraph"/>
        <w:numPr>
          <w:ilvl w:val="0"/>
          <w:numId w:val="4"/>
        </w:numPr>
        <w:rPr>
          <w:rFonts w:ascii="Times New Roman" w:eastAsia="Times New Roman" w:hAnsi="Times New Roman" w:cs="Times New Roman"/>
        </w:rPr>
      </w:pPr>
      <w:r w:rsidRPr="00115908">
        <w:rPr>
          <w:rFonts w:ascii="Times New Roman" w:hAnsi="Times New Roman" w:cs="Times New Roman"/>
        </w:rPr>
        <w:t xml:space="preserve">Leslie Feinberg, </w:t>
      </w:r>
      <w:r w:rsidRPr="00115908">
        <w:rPr>
          <w:rFonts w:ascii="Times New Roman" w:hAnsi="Times New Roman" w:cs="Times New Roman"/>
          <w:i/>
        </w:rPr>
        <w:t xml:space="preserve">Stone Butch Blues </w:t>
      </w:r>
      <w:r w:rsidRPr="00115908">
        <w:rPr>
          <w:rFonts w:ascii="Times New Roman" w:hAnsi="Times New Roman" w:cs="Times New Roman"/>
        </w:rPr>
        <w:t>(</w:t>
      </w:r>
      <w:r w:rsidRPr="00115908">
        <w:rPr>
          <w:rFonts w:ascii="Times New Roman" w:eastAsia="Times New Roman" w:hAnsi="Times New Roman" w:cs="Times New Roman"/>
          <w:color w:val="333333"/>
          <w:shd w:val="clear" w:color="auto" w:fill="FFFFFF"/>
        </w:rPr>
        <w:t>9781555838539)</w:t>
      </w:r>
    </w:p>
    <w:p w14:paraId="1717BFCC" w14:textId="60EB1F4B" w:rsidR="00F81E73" w:rsidRPr="00291A3D" w:rsidRDefault="00F81E73" w:rsidP="00196E90">
      <w:pPr>
        <w:pStyle w:val="ListParagraph"/>
        <w:numPr>
          <w:ilvl w:val="0"/>
          <w:numId w:val="4"/>
        </w:numPr>
        <w:rPr>
          <w:rFonts w:ascii="Times New Roman" w:eastAsia="Times New Roman" w:hAnsi="Times New Roman" w:cs="Times New Roman"/>
        </w:rPr>
      </w:pPr>
      <w:r w:rsidRPr="00115908">
        <w:rPr>
          <w:rFonts w:ascii="Times New Roman" w:eastAsia="Times New Roman" w:hAnsi="Times New Roman" w:cs="Times New Roman"/>
          <w:color w:val="333333"/>
          <w:shd w:val="clear" w:color="auto" w:fill="FFFFFF"/>
        </w:rPr>
        <w:t xml:space="preserve">Coursepack, Available at TYCO (262 Elm Street; coursepacks can be preordered online here: </w:t>
      </w:r>
      <w:hyperlink r:id="rId8" w:history="1">
        <w:r w:rsidR="00291A3D" w:rsidRPr="00B9143B">
          <w:rPr>
            <w:rStyle w:val="Hyperlink"/>
            <w:rFonts w:ascii="Times New Roman" w:eastAsia="Times New Roman" w:hAnsi="Times New Roman" w:cs="Times New Roman"/>
            <w:shd w:val="clear" w:color="auto" w:fill="FFFFFF"/>
          </w:rPr>
          <w:t>https://www.tycoprinting.com/product/course-packets</w:t>
        </w:r>
      </w:hyperlink>
      <w:r w:rsidRPr="00115908">
        <w:rPr>
          <w:rFonts w:ascii="Times New Roman" w:eastAsia="Times New Roman" w:hAnsi="Times New Roman" w:cs="Times New Roman"/>
          <w:color w:val="333333"/>
          <w:shd w:val="clear" w:color="auto" w:fill="FFFFFF"/>
        </w:rPr>
        <w:t>)</w:t>
      </w:r>
    </w:p>
    <w:p w14:paraId="6A642AD0" w14:textId="1F3BF71F" w:rsidR="00291A3D" w:rsidRDefault="00291A3D" w:rsidP="00291A3D">
      <w:pPr>
        <w:rPr>
          <w:rFonts w:ascii="Times New Roman" w:eastAsia="Times New Roman" w:hAnsi="Times New Roman" w:cs="Times New Roman"/>
        </w:rPr>
      </w:pPr>
    </w:p>
    <w:p w14:paraId="5A8429FD" w14:textId="4DB30585" w:rsidR="00291A3D" w:rsidRDefault="00291A3D" w:rsidP="00291A3D">
      <w:pPr>
        <w:rPr>
          <w:rFonts w:ascii="Times New Roman" w:eastAsia="Times New Roman" w:hAnsi="Times New Roman" w:cs="Times New Roman"/>
          <w:u w:val="single"/>
        </w:rPr>
      </w:pPr>
      <w:r>
        <w:rPr>
          <w:rFonts w:ascii="Times New Roman" w:eastAsia="Times New Roman" w:hAnsi="Times New Roman" w:cs="Times New Roman"/>
          <w:u w:val="single"/>
        </w:rPr>
        <w:t>Recommended Texts</w:t>
      </w:r>
    </w:p>
    <w:p w14:paraId="393398FE" w14:textId="25E6B8E6" w:rsidR="00291A3D" w:rsidRPr="00291A3D" w:rsidRDefault="00291A3D" w:rsidP="00196E90">
      <w:pPr>
        <w:pStyle w:val="ListParagraph"/>
        <w:numPr>
          <w:ilvl w:val="0"/>
          <w:numId w:val="4"/>
        </w:numPr>
        <w:rPr>
          <w:rFonts w:ascii="Times New Roman" w:eastAsia="Times New Roman" w:hAnsi="Times New Roman" w:cs="Times New Roman"/>
          <w:color w:val="000000"/>
        </w:rPr>
      </w:pPr>
      <w:r w:rsidRPr="00115908">
        <w:rPr>
          <w:rFonts w:ascii="Times New Roman" w:hAnsi="Times New Roman" w:cs="Times New Roman"/>
        </w:rPr>
        <w:t xml:space="preserve">Stryker and Whittle (eds), </w:t>
      </w:r>
      <w:r w:rsidRPr="00115908">
        <w:rPr>
          <w:rFonts w:ascii="Times New Roman" w:hAnsi="Times New Roman" w:cs="Times New Roman"/>
          <w:i/>
        </w:rPr>
        <w:t xml:space="preserve">The Transgender Studies Reader </w:t>
      </w:r>
      <w:r w:rsidRPr="00115908">
        <w:rPr>
          <w:rFonts w:ascii="Times New Roman" w:hAnsi="Times New Roman" w:cs="Times New Roman"/>
        </w:rPr>
        <w:t xml:space="preserve">(ISBN </w:t>
      </w:r>
      <w:r w:rsidRPr="00115908">
        <w:rPr>
          <w:rFonts w:ascii="Times New Roman" w:eastAsia="Times New Roman" w:hAnsi="Times New Roman" w:cs="Times New Roman"/>
          <w:color w:val="000000"/>
        </w:rPr>
        <w:t>9780415947091</w:t>
      </w:r>
      <w:r w:rsidRPr="00115908">
        <w:rPr>
          <w:rFonts w:ascii="Times New Roman" w:hAnsi="Times New Roman" w:cs="Times New Roman"/>
        </w:rPr>
        <w:t>)</w:t>
      </w:r>
    </w:p>
    <w:p w14:paraId="5461903C" w14:textId="77777777" w:rsidR="00291A3D" w:rsidRPr="00115908" w:rsidRDefault="00291A3D" w:rsidP="00196E90">
      <w:pPr>
        <w:pStyle w:val="ListParagraph"/>
        <w:numPr>
          <w:ilvl w:val="0"/>
          <w:numId w:val="4"/>
        </w:numPr>
        <w:rPr>
          <w:rFonts w:ascii="Times New Roman" w:eastAsia="Times New Roman" w:hAnsi="Times New Roman" w:cs="Times New Roman"/>
          <w:color w:val="000000"/>
        </w:rPr>
      </w:pPr>
      <w:r w:rsidRPr="00115908">
        <w:rPr>
          <w:rFonts w:ascii="Times New Roman" w:hAnsi="Times New Roman" w:cs="Times New Roman"/>
        </w:rPr>
        <w:t xml:space="preserve">Preciado, </w:t>
      </w:r>
      <w:r w:rsidRPr="00115908">
        <w:rPr>
          <w:rFonts w:ascii="Times New Roman" w:hAnsi="Times New Roman" w:cs="Times New Roman"/>
          <w:i/>
        </w:rPr>
        <w:t>Testo Junkie</w:t>
      </w:r>
      <w:r w:rsidRPr="00115908">
        <w:rPr>
          <w:rFonts w:ascii="Times New Roman" w:hAnsi="Times New Roman" w:cs="Times New Roman"/>
        </w:rPr>
        <w:t xml:space="preserve"> (ISBN </w:t>
      </w:r>
      <w:r w:rsidRPr="00115908">
        <w:rPr>
          <w:rFonts w:ascii="Times New Roman" w:eastAsia="Times New Roman" w:hAnsi="Times New Roman" w:cs="Times New Roman"/>
          <w:color w:val="000000"/>
        </w:rPr>
        <w:t>9781558618374)</w:t>
      </w:r>
    </w:p>
    <w:p w14:paraId="20460ACC" w14:textId="77777777" w:rsidR="00816F30" w:rsidRPr="00115908" w:rsidRDefault="00816F30" w:rsidP="00E771ED">
      <w:pPr>
        <w:rPr>
          <w:rFonts w:ascii="Times New Roman" w:eastAsia="Times New Roman" w:hAnsi="Times New Roman" w:cs="Times New Roman"/>
          <w:b/>
          <w:color w:val="000000"/>
        </w:rPr>
      </w:pPr>
    </w:p>
    <w:p w14:paraId="199DBAF0" w14:textId="531955FD" w:rsidR="00115908" w:rsidRPr="00115908" w:rsidRDefault="00816F30" w:rsidP="00115908">
      <w:pPr>
        <w:rPr>
          <w:rFonts w:ascii="Times New Roman" w:eastAsia="Times New Roman" w:hAnsi="Times New Roman" w:cs="Times New Roman"/>
        </w:rPr>
      </w:pPr>
      <w:r w:rsidRPr="00115908">
        <w:rPr>
          <w:rFonts w:ascii="Times New Roman" w:eastAsia="Times New Roman" w:hAnsi="Times New Roman" w:cs="Times New Roman"/>
          <w:b/>
          <w:color w:val="000000"/>
        </w:rPr>
        <w:t xml:space="preserve">IMPORTANT: </w:t>
      </w:r>
      <w:r w:rsidRPr="00115908">
        <w:rPr>
          <w:rFonts w:ascii="Times New Roman" w:eastAsia="Times New Roman" w:hAnsi="Times New Roman" w:cs="Times New Roman"/>
          <w:b/>
          <w:i/>
          <w:color w:val="000000"/>
        </w:rPr>
        <w:t>Stone Butch Blues</w:t>
      </w:r>
      <w:r w:rsidRPr="00115908">
        <w:rPr>
          <w:rFonts w:ascii="Times New Roman" w:eastAsia="Times New Roman" w:hAnsi="Times New Roman" w:cs="Times New Roman"/>
          <w:b/>
          <w:color w:val="000000"/>
        </w:rPr>
        <w:t xml:space="preserve"> is out of print. You must acquire this book via another source. It can be easily acquired through the library (if no copies are available in the library, you must use Interlibrary Loan</w:t>
      </w:r>
      <w:r w:rsidR="00036C2E" w:rsidRPr="00115908">
        <w:rPr>
          <w:rFonts w:ascii="Times New Roman" w:eastAsia="Times New Roman" w:hAnsi="Times New Roman" w:cs="Times New Roman"/>
          <w:b/>
          <w:color w:val="000000"/>
        </w:rPr>
        <w:t>)</w:t>
      </w:r>
      <w:r w:rsidRPr="00115908">
        <w:rPr>
          <w:rFonts w:ascii="Times New Roman" w:eastAsia="Times New Roman" w:hAnsi="Times New Roman" w:cs="Times New Roman"/>
          <w:b/>
          <w:color w:val="000000"/>
        </w:rPr>
        <w:t>.</w:t>
      </w:r>
      <w:r w:rsidR="00036C2E" w:rsidRPr="00115908">
        <w:rPr>
          <w:rFonts w:ascii="Times New Roman" w:eastAsia="Times New Roman" w:hAnsi="Times New Roman" w:cs="Times New Roman"/>
          <w:b/>
          <w:color w:val="000000"/>
        </w:rPr>
        <w:t xml:space="preserve"> Consult with a librarian if you are having difficulty finding the book through the library. Used Copies are available widely online and in used bookstores.</w:t>
      </w:r>
      <w:r w:rsidR="00115908" w:rsidRPr="00115908">
        <w:rPr>
          <w:rFonts w:ascii="Times New Roman" w:eastAsia="Times New Roman" w:hAnsi="Times New Roman" w:cs="Times New Roman"/>
          <w:b/>
          <w:color w:val="000000"/>
        </w:rPr>
        <w:t xml:space="preserve"> The book is also available in an e-book version at </w:t>
      </w:r>
      <w:r w:rsidR="00115908" w:rsidRPr="00115908">
        <w:rPr>
          <w:rFonts w:ascii="Times New Roman" w:eastAsia="Times New Roman" w:hAnsi="Times New Roman" w:cs="Times New Roman"/>
          <w:color w:val="000000"/>
          <w:shd w:val="clear" w:color="auto" w:fill="FFFFFF"/>
        </w:rPr>
        <w:t> </w:t>
      </w:r>
      <w:hyperlink r:id="rId9" w:tgtFrame="_blank" w:history="1">
        <w:r w:rsidR="00115908" w:rsidRPr="00115908">
          <w:rPr>
            <w:rStyle w:val="Hyperlink"/>
            <w:rFonts w:ascii="Times New Roman" w:eastAsia="Times New Roman" w:hAnsi="Times New Roman" w:cs="Times New Roman"/>
            <w:shd w:val="clear" w:color="auto" w:fill="FFFFFF"/>
          </w:rPr>
          <w:t>http://www.lesliefeinberg.net/</w:t>
        </w:r>
      </w:hyperlink>
      <w:r w:rsidR="00115908" w:rsidRPr="00115908">
        <w:rPr>
          <w:rFonts w:ascii="Times New Roman" w:eastAsia="Times New Roman" w:hAnsi="Times New Roman" w:cs="Times New Roman"/>
        </w:rPr>
        <w:t xml:space="preserve">. </w:t>
      </w:r>
      <w:r w:rsidR="00115908" w:rsidRPr="00115908">
        <w:rPr>
          <w:rFonts w:ascii="Times New Roman" w:eastAsia="Times New Roman" w:hAnsi="Times New Roman" w:cs="Times New Roman"/>
          <w:b/>
        </w:rPr>
        <w:t>Feel free to print it out and bring it to class.</w:t>
      </w:r>
    </w:p>
    <w:p w14:paraId="4E1D4AED" w14:textId="77777777" w:rsidR="00816F30" w:rsidRPr="00115908" w:rsidRDefault="00816F30" w:rsidP="00E771ED">
      <w:pPr>
        <w:rPr>
          <w:rFonts w:ascii="Times New Roman" w:eastAsia="Times New Roman" w:hAnsi="Times New Roman" w:cs="Times New Roman"/>
          <w:color w:val="000000"/>
          <w:u w:val="single"/>
        </w:rPr>
      </w:pPr>
    </w:p>
    <w:p w14:paraId="2467A6C0" w14:textId="77777777" w:rsidR="00332B8A" w:rsidRDefault="00332B8A" w:rsidP="00E771ED">
      <w:pPr>
        <w:rPr>
          <w:rFonts w:ascii="Times New Roman" w:eastAsia="Times New Roman" w:hAnsi="Times New Roman" w:cs="Times New Roman"/>
          <w:color w:val="000000"/>
        </w:rPr>
      </w:pPr>
    </w:p>
    <w:p w14:paraId="46A6A8A6" w14:textId="77777777" w:rsidR="00E771ED" w:rsidRPr="00C761CF" w:rsidRDefault="00E771ED" w:rsidP="00E771ED">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Texts are available at the Yale College Bookstore</w:t>
      </w:r>
      <w:r w:rsidR="006062A8">
        <w:rPr>
          <w:rFonts w:ascii="Times New Roman" w:eastAsia="Times New Roman" w:hAnsi="Times New Roman" w:cs="Times New Roman"/>
          <w:color w:val="000000"/>
        </w:rPr>
        <w:t xml:space="preserve"> and can be either rented or purchased</w:t>
      </w:r>
      <w:r>
        <w:rPr>
          <w:rFonts w:ascii="Times New Roman" w:eastAsia="Times New Roman" w:hAnsi="Times New Roman" w:cs="Times New Roman"/>
          <w:color w:val="000000"/>
        </w:rPr>
        <w:t xml:space="preserve">. Please note that the </w:t>
      </w:r>
      <w:r>
        <w:rPr>
          <w:rFonts w:ascii="Times New Roman" w:eastAsia="Times New Roman" w:hAnsi="Times New Roman" w:cs="Times New Roman"/>
          <w:i/>
          <w:color w:val="000000"/>
        </w:rPr>
        <w:t>Transgender Studies Reader</w:t>
      </w:r>
      <w:r>
        <w:rPr>
          <w:rFonts w:ascii="Times New Roman" w:eastAsia="Times New Roman" w:hAnsi="Times New Roman" w:cs="Times New Roman"/>
          <w:color w:val="000000"/>
        </w:rPr>
        <w:t xml:space="preserve"> frequently can be found used for significantly cheaper than the bookstore price</w:t>
      </w:r>
      <w:r w:rsidR="006866D0">
        <w:rPr>
          <w:rFonts w:ascii="Times New Roman" w:eastAsia="Times New Roman" w:hAnsi="Times New Roman" w:cs="Times New Roman"/>
          <w:color w:val="000000"/>
        </w:rPr>
        <w:t xml:space="preserve"> (check Powell’s, Alibris, etc)</w:t>
      </w:r>
      <w:r w:rsidR="006062A8">
        <w:rPr>
          <w:rFonts w:ascii="Times New Roman" w:eastAsia="Times New Roman" w:hAnsi="Times New Roman" w:cs="Times New Roman"/>
          <w:color w:val="000000"/>
        </w:rPr>
        <w:t>, and can also be borrowed from the library</w:t>
      </w:r>
      <w:r w:rsidR="006866D0">
        <w:rPr>
          <w:rFonts w:ascii="Times New Roman" w:eastAsia="Times New Roman" w:hAnsi="Times New Roman" w:cs="Times New Roman"/>
          <w:color w:val="000000"/>
        </w:rPr>
        <w:t>,</w:t>
      </w:r>
      <w:r w:rsidR="006062A8">
        <w:rPr>
          <w:rFonts w:ascii="Times New Roman" w:eastAsia="Times New Roman" w:hAnsi="Times New Roman" w:cs="Times New Roman"/>
          <w:color w:val="000000"/>
        </w:rPr>
        <w:t xml:space="preserve"> or via BorrowDirect or Interlibrary Loan</w:t>
      </w:r>
      <w:r>
        <w:rPr>
          <w:rFonts w:ascii="Times New Roman" w:eastAsia="Times New Roman" w:hAnsi="Times New Roman" w:cs="Times New Roman"/>
          <w:color w:val="000000"/>
        </w:rPr>
        <w:t xml:space="preserve">. </w:t>
      </w:r>
      <w:r w:rsidR="00C761CF">
        <w:rPr>
          <w:rFonts w:ascii="Times New Roman" w:eastAsia="Times New Roman" w:hAnsi="Times New Roman" w:cs="Times New Roman"/>
          <w:i/>
          <w:color w:val="000000"/>
        </w:rPr>
        <w:t xml:space="preserve">Testo Junkie </w:t>
      </w:r>
      <w:r w:rsidR="00C761CF">
        <w:rPr>
          <w:rFonts w:ascii="Times New Roman" w:eastAsia="Times New Roman" w:hAnsi="Times New Roman" w:cs="Times New Roman"/>
          <w:color w:val="000000"/>
        </w:rPr>
        <w:t>can be purchased for a price cheaper than the Yale Bookstore’s price by going to The Feminist Press website (</w:t>
      </w:r>
      <w:hyperlink r:id="rId10" w:history="1">
        <w:r w:rsidR="00C761CF" w:rsidRPr="00356953">
          <w:rPr>
            <w:rStyle w:val="Hyperlink"/>
            <w:rFonts w:ascii="Times New Roman" w:eastAsia="Times New Roman" w:hAnsi="Times New Roman" w:cs="Times New Roman"/>
          </w:rPr>
          <w:t>http://www.feministpress.org/books/beatriz-preciado/testo-junkie</w:t>
        </w:r>
      </w:hyperlink>
      <w:r w:rsidR="00C761CF">
        <w:rPr>
          <w:rFonts w:ascii="Times New Roman" w:eastAsia="Times New Roman" w:hAnsi="Times New Roman" w:cs="Times New Roman"/>
          <w:color w:val="000000"/>
        </w:rPr>
        <w:t>) and ordering it there.</w:t>
      </w:r>
      <w:r w:rsidR="006866D0">
        <w:rPr>
          <w:rFonts w:ascii="Times New Roman" w:eastAsia="Times New Roman" w:hAnsi="Times New Roman" w:cs="Times New Roman"/>
          <w:color w:val="000000"/>
        </w:rPr>
        <w:t xml:space="preserve"> </w:t>
      </w:r>
    </w:p>
    <w:p w14:paraId="02A0BEC7" w14:textId="6C367125" w:rsidR="00047B0C" w:rsidRDefault="00047B0C" w:rsidP="00047B0C">
      <w:pPr>
        <w:outlineLvl w:val="0"/>
        <w:rPr>
          <w:rFonts w:ascii="Times New Roman" w:hAnsi="Times New Roman"/>
          <w:u w:val="single"/>
        </w:rPr>
      </w:pPr>
    </w:p>
    <w:p w14:paraId="4AD5E9DE" w14:textId="02A5130A" w:rsidR="00291A3D" w:rsidRPr="00291A3D" w:rsidRDefault="00291A3D" w:rsidP="00291A3D">
      <w:pPr>
        <w:ind w:left="-5"/>
        <w:rPr>
          <w:rFonts w:ascii="Times New Roman" w:hAnsi="Times New Roman" w:cs="Times New Roman"/>
        </w:rPr>
      </w:pPr>
      <w:r w:rsidRPr="00291A3D">
        <w:rPr>
          <w:rFonts w:ascii="Times New Roman" w:hAnsi="Times New Roman" w:cs="Times New Roman"/>
        </w:rPr>
        <w:t xml:space="preserve">Texts are available at the Yale College Bookstore and can be either rented or purchased. Please note that the </w:t>
      </w:r>
      <w:r w:rsidRPr="00291A3D">
        <w:rPr>
          <w:rFonts w:ascii="Times New Roman" w:hAnsi="Times New Roman" w:cs="Times New Roman"/>
          <w:i/>
        </w:rPr>
        <w:t>Transgender Studies Reader</w:t>
      </w:r>
      <w:r w:rsidRPr="00291A3D">
        <w:rPr>
          <w:rFonts w:ascii="Times New Roman" w:hAnsi="Times New Roman" w:cs="Times New Roman"/>
        </w:rPr>
        <w:t xml:space="preserve"> frequently can be found used for significantly cheaper than the bookstore price (check Powell’s, Alibris, </w:t>
      </w:r>
      <w:proofErr w:type="spellStart"/>
      <w:r w:rsidRPr="00291A3D">
        <w:rPr>
          <w:rFonts w:ascii="Times New Roman" w:hAnsi="Times New Roman" w:cs="Times New Roman"/>
        </w:rPr>
        <w:t>etc</w:t>
      </w:r>
      <w:proofErr w:type="spellEnd"/>
      <w:r w:rsidRPr="00291A3D">
        <w:rPr>
          <w:rFonts w:ascii="Times New Roman" w:hAnsi="Times New Roman" w:cs="Times New Roman"/>
        </w:rPr>
        <w:t xml:space="preserve">), and can also be borrowed from the library, or via </w:t>
      </w:r>
      <w:proofErr w:type="spellStart"/>
      <w:r w:rsidRPr="00291A3D">
        <w:rPr>
          <w:rFonts w:ascii="Times New Roman" w:hAnsi="Times New Roman" w:cs="Times New Roman"/>
        </w:rPr>
        <w:t>BorrowDirect</w:t>
      </w:r>
      <w:proofErr w:type="spellEnd"/>
      <w:r w:rsidRPr="00291A3D">
        <w:rPr>
          <w:rFonts w:ascii="Times New Roman" w:hAnsi="Times New Roman" w:cs="Times New Roman"/>
        </w:rPr>
        <w:t xml:space="preserve"> or Interlibrary Loan. </w:t>
      </w:r>
      <w:r w:rsidRPr="00291A3D">
        <w:rPr>
          <w:rFonts w:ascii="Times New Roman" w:hAnsi="Times New Roman" w:cs="Times New Roman"/>
          <w:i/>
        </w:rPr>
        <w:t xml:space="preserve">Testo Junkie </w:t>
      </w:r>
      <w:r w:rsidRPr="00291A3D">
        <w:rPr>
          <w:rFonts w:ascii="Times New Roman" w:hAnsi="Times New Roman" w:cs="Times New Roman"/>
        </w:rPr>
        <w:t>can be purchased for a price cheaper than the Yale Bookstore’s price by going to The Feminist Press website (</w:t>
      </w:r>
      <w:r w:rsidRPr="00291A3D">
        <w:rPr>
          <w:rFonts w:ascii="Times New Roman" w:hAnsi="Times New Roman" w:cs="Times New Roman"/>
          <w:color w:val="0000FF"/>
          <w:u w:val="single" w:color="0000FF"/>
        </w:rPr>
        <w:t>http://www.feministpress.org/books/beatriz-preciado/testojunkie</w:t>
      </w:r>
      <w:r w:rsidRPr="00291A3D">
        <w:rPr>
          <w:rFonts w:ascii="Times New Roman" w:hAnsi="Times New Roman" w:cs="Times New Roman"/>
        </w:rPr>
        <w:t xml:space="preserve">) and ordering it there. </w:t>
      </w:r>
      <w:r w:rsidR="001553B4">
        <w:rPr>
          <w:rFonts w:ascii="Times New Roman" w:hAnsi="Times New Roman" w:cs="Times New Roman"/>
        </w:rPr>
        <w:t>All of the books are fairly widely available online. A quick reminder for students who will order them online: amazon.com treats its workers quite badly; consider placing an order for these books at your local bookstore, or ordering them directly from the publisher.</w:t>
      </w:r>
    </w:p>
    <w:p w14:paraId="3BC33506" w14:textId="77777777" w:rsidR="00291A3D" w:rsidRPr="00047B0C" w:rsidRDefault="00291A3D" w:rsidP="00047B0C">
      <w:pPr>
        <w:outlineLvl w:val="0"/>
        <w:rPr>
          <w:rFonts w:ascii="Times New Roman" w:hAnsi="Times New Roman"/>
          <w:u w:val="single"/>
        </w:rPr>
      </w:pPr>
    </w:p>
    <w:p w14:paraId="108584AE" w14:textId="43CC825F" w:rsidR="00A14A80" w:rsidRPr="00A14A80" w:rsidRDefault="00A14A80" w:rsidP="00A92534">
      <w:pPr>
        <w:widowControl w:val="0"/>
        <w:autoSpaceDE w:val="0"/>
        <w:autoSpaceDN w:val="0"/>
        <w:adjustRightInd w:val="0"/>
        <w:outlineLvl w:val="0"/>
        <w:rPr>
          <w:rFonts w:ascii="Times New Roman" w:hAnsi="Times New Roman" w:cs="Times New Roman"/>
          <w:b/>
          <w:u w:val="single"/>
        </w:rPr>
      </w:pPr>
      <w:r w:rsidRPr="00A14A80">
        <w:rPr>
          <w:rFonts w:ascii="Times New Roman" w:hAnsi="Times New Roman" w:cs="Times New Roman"/>
          <w:b/>
          <w:u w:val="single"/>
        </w:rPr>
        <w:t>COURSE POLICIES</w:t>
      </w:r>
    </w:p>
    <w:p w14:paraId="50E5F380" w14:textId="77777777" w:rsidR="00A14A80" w:rsidRPr="0056518C" w:rsidRDefault="00A14A80" w:rsidP="00A14A80">
      <w:pPr>
        <w:rPr>
          <w:rFonts w:ascii="Times New Roman" w:hAnsi="Times New Roman"/>
        </w:rPr>
      </w:pPr>
    </w:p>
    <w:p w14:paraId="5C242E35" w14:textId="77777777" w:rsidR="00A14A80" w:rsidRPr="00D5792E" w:rsidRDefault="00A14A80" w:rsidP="00A14A80">
      <w:pPr>
        <w:rPr>
          <w:rFonts w:ascii="Times New Roman" w:hAnsi="Times New Roman"/>
          <w:b/>
          <w:u w:val="single"/>
        </w:rPr>
      </w:pPr>
      <w:r w:rsidRPr="00D5792E">
        <w:rPr>
          <w:rFonts w:ascii="Times New Roman" w:hAnsi="Times New Roman"/>
          <w:b/>
          <w:u w:val="single"/>
        </w:rPr>
        <w:t>LATE WORK</w:t>
      </w:r>
    </w:p>
    <w:p w14:paraId="5ED8EFFE" w14:textId="24793607" w:rsidR="00A14A80" w:rsidRPr="0056518C" w:rsidRDefault="00A14A80" w:rsidP="00A14A80">
      <w:pPr>
        <w:rPr>
          <w:rFonts w:ascii="Times New Roman" w:hAnsi="Times New Roman"/>
        </w:rPr>
      </w:pPr>
      <w:r w:rsidRPr="0056518C">
        <w:rPr>
          <w:rFonts w:ascii="Times New Roman" w:hAnsi="Times New Roman"/>
        </w:rPr>
        <w:t>Late work is unacceptable. I will ac</w:t>
      </w:r>
      <w:r w:rsidR="00143F36">
        <w:rPr>
          <w:rFonts w:ascii="Times New Roman" w:hAnsi="Times New Roman"/>
        </w:rPr>
        <w:t>cept late work up to one week after the assignment is due</w:t>
      </w:r>
      <w:r w:rsidRPr="0056518C">
        <w:rPr>
          <w:rFonts w:ascii="Times New Roman" w:hAnsi="Times New Roman"/>
        </w:rPr>
        <w:t>. So,</w:t>
      </w:r>
      <w:r>
        <w:rPr>
          <w:rFonts w:ascii="Times New Roman" w:hAnsi="Times New Roman"/>
        </w:rPr>
        <w:t xml:space="preserve"> </w:t>
      </w:r>
      <w:r w:rsidRPr="0056518C">
        <w:rPr>
          <w:rFonts w:ascii="Times New Roman" w:hAnsi="Times New Roman"/>
        </w:rPr>
        <w:t>for example, if an assignment is due i</w:t>
      </w:r>
      <w:r>
        <w:rPr>
          <w:rFonts w:ascii="Times New Roman" w:hAnsi="Times New Roman"/>
        </w:rPr>
        <w:t xml:space="preserve">n-class on </w:t>
      </w:r>
      <w:r w:rsidR="001553B4">
        <w:rPr>
          <w:rFonts w:ascii="Times New Roman" w:hAnsi="Times New Roman"/>
        </w:rPr>
        <w:t>Friday</w:t>
      </w:r>
      <w:r w:rsidR="00143F36">
        <w:rPr>
          <w:rFonts w:ascii="Times New Roman" w:hAnsi="Times New Roman"/>
        </w:rPr>
        <w:t xml:space="preserve">, </w:t>
      </w:r>
      <w:r w:rsidR="001553B4">
        <w:rPr>
          <w:rFonts w:ascii="Times New Roman" w:hAnsi="Times New Roman"/>
        </w:rPr>
        <w:t>June</w:t>
      </w:r>
      <w:r w:rsidR="00723035">
        <w:rPr>
          <w:rFonts w:ascii="Times New Roman" w:hAnsi="Times New Roman"/>
        </w:rPr>
        <w:t xml:space="preserve"> </w:t>
      </w:r>
      <w:r w:rsidR="001553B4">
        <w:rPr>
          <w:rFonts w:ascii="Times New Roman" w:hAnsi="Times New Roman"/>
        </w:rPr>
        <w:t>11th</w:t>
      </w:r>
      <w:r w:rsidRPr="0056518C">
        <w:rPr>
          <w:rFonts w:ascii="Times New Roman" w:hAnsi="Times New Roman"/>
        </w:rPr>
        <w:t>, I will accept</w:t>
      </w:r>
      <w:r>
        <w:rPr>
          <w:rFonts w:ascii="Times New Roman" w:hAnsi="Times New Roman"/>
        </w:rPr>
        <w:t xml:space="preserve"> </w:t>
      </w:r>
      <w:r w:rsidRPr="0056518C">
        <w:rPr>
          <w:rFonts w:ascii="Times New Roman" w:hAnsi="Times New Roman"/>
        </w:rPr>
        <w:t xml:space="preserve">the assignment up to but no later than 5pm on </w:t>
      </w:r>
      <w:r w:rsidR="001553B4">
        <w:rPr>
          <w:rFonts w:ascii="Times New Roman" w:hAnsi="Times New Roman"/>
        </w:rPr>
        <w:t>Thursday</w:t>
      </w:r>
      <w:r>
        <w:rPr>
          <w:rFonts w:ascii="Times New Roman" w:hAnsi="Times New Roman"/>
        </w:rPr>
        <w:t xml:space="preserve">, </w:t>
      </w:r>
      <w:r w:rsidR="001553B4">
        <w:rPr>
          <w:rFonts w:ascii="Times New Roman" w:hAnsi="Times New Roman"/>
        </w:rPr>
        <w:t>June</w:t>
      </w:r>
      <w:r w:rsidR="00723035">
        <w:rPr>
          <w:rFonts w:ascii="Times New Roman" w:hAnsi="Times New Roman"/>
        </w:rPr>
        <w:t xml:space="preserve"> </w:t>
      </w:r>
      <w:r w:rsidR="001553B4">
        <w:rPr>
          <w:rFonts w:ascii="Times New Roman" w:hAnsi="Times New Roman"/>
        </w:rPr>
        <w:t>17th</w:t>
      </w:r>
      <w:r w:rsidRPr="0056518C">
        <w:rPr>
          <w:rFonts w:ascii="Times New Roman" w:hAnsi="Times New Roman"/>
        </w:rPr>
        <w:t>. After 5pm on</w:t>
      </w:r>
      <w:r>
        <w:rPr>
          <w:rFonts w:ascii="Times New Roman" w:hAnsi="Times New Roman"/>
        </w:rPr>
        <w:t xml:space="preserve"> the following </w:t>
      </w:r>
      <w:r w:rsidR="001553B4">
        <w:rPr>
          <w:rFonts w:ascii="Times New Roman" w:hAnsi="Times New Roman"/>
        </w:rPr>
        <w:t>Thursday</w:t>
      </w:r>
      <w:r w:rsidRPr="0056518C">
        <w:rPr>
          <w:rFonts w:ascii="Times New Roman" w:hAnsi="Times New Roman"/>
        </w:rPr>
        <w:t>, I will simply not accept the assignment, and you will receive a 0% as a grade.</w:t>
      </w:r>
    </w:p>
    <w:p w14:paraId="437BC26F" w14:textId="77777777" w:rsidR="00A14A80" w:rsidRPr="0056518C" w:rsidRDefault="00A14A80" w:rsidP="00A14A80">
      <w:pPr>
        <w:rPr>
          <w:rFonts w:ascii="Times New Roman" w:hAnsi="Times New Roman"/>
        </w:rPr>
      </w:pPr>
    </w:p>
    <w:p w14:paraId="7DDEEA05" w14:textId="77777777" w:rsidR="00A14A80" w:rsidRPr="0056518C" w:rsidRDefault="00A14A80" w:rsidP="00A14A80">
      <w:pPr>
        <w:rPr>
          <w:rFonts w:ascii="Times New Roman" w:hAnsi="Times New Roman"/>
        </w:rPr>
      </w:pPr>
      <w:r w:rsidRPr="0056518C">
        <w:rPr>
          <w:rFonts w:ascii="Times New Roman" w:hAnsi="Times New Roman"/>
        </w:rPr>
        <w:t>There are penalties for turning in late work. I will deduct one half grade (5 percentage</w:t>
      </w:r>
    </w:p>
    <w:p w14:paraId="6BC4CFE1" w14:textId="77777777" w:rsidR="00A14A80" w:rsidRPr="0056518C" w:rsidRDefault="00A14A80" w:rsidP="00A14A80">
      <w:pPr>
        <w:rPr>
          <w:rFonts w:ascii="Times New Roman" w:hAnsi="Times New Roman"/>
        </w:rPr>
      </w:pPr>
      <w:r w:rsidRPr="0056518C">
        <w:rPr>
          <w:rFonts w:ascii="Times New Roman" w:hAnsi="Times New Roman"/>
        </w:rPr>
        <w:t xml:space="preserve">points) from your </w:t>
      </w:r>
      <w:r>
        <w:rPr>
          <w:rFonts w:ascii="Times New Roman" w:hAnsi="Times New Roman"/>
        </w:rPr>
        <w:t xml:space="preserve">assignment </w:t>
      </w:r>
      <w:r w:rsidRPr="0056518C">
        <w:rPr>
          <w:rFonts w:ascii="Times New Roman" w:hAnsi="Times New Roman"/>
        </w:rPr>
        <w:t>grade for each day that it comes in late. So, for example, if you turn in</w:t>
      </w:r>
      <w:r>
        <w:rPr>
          <w:rFonts w:ascii="Times New Roman" w:hAnsi="Times New Roman"/>
        </w:rPr>
        <w:t xml:space="preserve"> </w:t>
      </w:r>
      <w:r w:rsidRPr="0056518C">
        <w:rPr>
          <w:rFonts w:ascii="Times New Roman" w:hAnsi="Times New Roman"/>
        </w:rPr>
        <w:t>a paper that receives the grade of a B (85%), but you turn it in three days late (on a</w:t>
      </w:r>
      <w:r>
        <w:rPr>
          <w:rFonts w:ascii="Times New Roman" w:hAnsi="Times New Roman"/>
        </w:rPr>
        <w:t xml:space="preserve"> </w:t>
      </w:r>
      <w:r w:rsidRPr="0056518C">
        <w:rPr>
          <w:rFonts w:ascii="Times New Roman" w:hAnsi="Times New Roman"/>
        </w:rPr>
        <w:t>Friday), your final grade becomes a C- (70%). Remember, even an F (55%) is better than</w:t>
      </w:r>
      <w:r>
        <w:rPr>
          <w:rFonts w:ascii="Times New Roman" w:hAnsi="Times New Roman"/>
        </w:rPr>
        <w:t xml:space="preserve"> </w:t>
      </w:r>
      <w:r w:rsidRPr="0056518C">
        <w:rPr>
          <w:rFonts w:ascii="Times New Roman" w:hAnsi="Times New Roman"/>
        </w:rPr>
        <w:t>taking a 0%. It is in your best interest to turn in your work on time.</w:t>
      </w:r>
    </w:p>
    <w:p w14:paraId="7867D38F" w14:textId="77777777" w:rsidR="00A14A80" w:rsidRPr="0056518C" w:rsidRDefault="00A14A80" w:rsidP="00A14A80">
      <w:pPr>
        <w:rPr>
          <w:rFonts w:ascii="Times New Roman" w:hAnsi="Times New Roman"/>
        </w:rPr>
      </w:pPr>
    </w:p>
    <w:p w14:paraId="422C19A6" w14:textId="77777777" w:rsidR="00A14A80" w:rsidRPr="00D5792E" w:rsidRDefault="00A14A80" w:rsidP="00A14A80">
      <w:pPr>
        <w:rPr>
          <w:rFonts w:ascii="Times New Roman" w:hAnsi="Times New Roman"/>
          <w:b/>
          <w:u w:val="single"/>
        </w:rPr>
      </w:pPr>
      <w:r w:rsidRPr="00D5792E">
        <w:rPr>
          <w:rFonts w:ascii="Times New Roman" w:hAnsi="Times New Roman"/>
          <w:b/>
          <w:u w:val="single"/>
        </w:rPr>
        <w:t>ATTENDANCE</w:t>
      </w:r>
    </w:p>
    <w:p w14:paraId="30E0C328" w14:textId="591A6A28" w:rsidR="00A14A80" w:rsidRPr="0056518C" w:rsidRDefault="00B55AEC" w:rsidP="00A14A80">
      <w:pPr>
        <w:rPr>
          <w:rFonts w:ascii="Times New Roman" w:hAnsi="Times New Roman"/>
        </w:rPr>
      </w:pPr>
      <w:r>
        <w:rPr>
          <w:rFonts w:ascii="Times New Roman" w:hAnsi="Times New Roman"/>
        </w:rPr>
        <w:t>Per Yale Summer School requirements, there are no excused absences. A</w:t>
      </w:r>
      <w:r w:rsidR="00A14A80" w:rsidRPr="0056518C">
        <w:rPr>
          <w:rFonts w:ascii="Times New Roman" w:hAnsi="Times New Roman"/>
        </w:rPr>
        <w:t>ny absences will cost you 1/3 of a letter grade on your final grade. If you must miss class for</w:t>
      </w:r>
      <w:r w:rsidR="00A14A80">
        <w:rPr>
          <w:rFonts w:ascii="Times New Roman" w:hAnsi="Times New Roman"/>
        </w:rPr>
        <w:t xml:space="preserve"> </w:t>
      </w:r>
      <w:r w:rsidR="00A14A80" w:rsidRPr="0056518C">
        <w:rPr>
          <w:rFonts w:ascii="Times New Roman" w:hAnsi="Times New Roman"/>
        </w:rPr>
        <w:t>religious observance, please let me know at the</w:t>
      </w:r>
      <w:r w:rsidR="00A14A80">
        <w:rPr>
          <w:rFonts w:ascii="Times New Roman" w:hAnsi="Times New Roman"/>
        </w:rPr>
        <w:t xml:space="preserve"> </w:t>
      </w:r>
      <w:r w:rsidR="00A14A80" w:rsidRPr="0056518C">
        <w:rPr>
          <w:rFonts w:ascii="Times New Roman" w:hAnsi="Times New Roman"/>
        </w:rPr>
        <w:t>beginning of the semester and those absences will be excused. If you become seriously ill</w:t>
      </w:r>
      <w:r w:rsidR="00A14A80">
        <w:rPr>
          <w:rFonts w:ascii="Times New Roman" w:hAnsi="Times New Roman"/>
        </w:rPr>
        <w:t xml:space="preserve"> </w:t>
      </w:r>
      <w:r w:rsidR="00A14A80" w:rsidRPr="0056518C">
        <w:rPr>
          <w:rFonts w:ascii="Times New Roman" w:hAnsi="Times New Roman"/>
        </w:rPr>
        <w:t>or if a personal or family emergency will cause you to miss more than two classes, please</w:t>
      </w:r>
      <w:r w:rsidR="00A14A80">
        <w:rPr>
          <w:rFonts w:ascii="Times New Roman" w:hAnsi="Times New Roman"/>
        </w:rPr>
        <w:t xml:space="preserve"> </w:t>
      </w:r>
      <w:r w:rsidR="00A14A80" w:rsidRPr="0056518C">
        <w:rPr>
          <w:rFonts w:ascii="Times New Roman" w:hAnsi="Times New Roman"/>
        </w:rPr>
        <w:t>let me know as soon as possible. If you miss class on a day when a paper is due, you are</w:t>
      </w:r>
      <w:r w:rsidR="00A14A80">
        <w:rPr>
          <w:rFonts w:ascii="Times New Roman" w:hAnsi="Times New Roman"/>
        </w:rPr>
        <w:t xml:space="preserve"> </w:t>
      </w:r>
      <w:r w:rsidR="00A14A80" w:rsidRPr="0056518C">
        <w:rPr>
          <w:rFonts w:ascii="Times New Roman" w:hAnsi="Times New Roman"/>
        </w:rPr>
        <w:t>responsi</w:t>
      </w:r>
      <w:r w:rsidR="00A14A80">
        <w:rPr>
          <w:rFonts w:ascii="Times New Roman" w:hAnsi="Times New Roman"/>
        </w:rPr>
        <w:t xml:space="preserve">ble for turning in your work </w:t>
      </w:r>
      <w:r w:rsidR="00A14A80" w:rsidRPr="0056518C">
        <w:rPr>
          <w:rFonts w:ascii="Times New Roman" w:hAnsi="Times New Roman"/>
        </w:rPr>
        <w:t>on time</w:t>
      </w:r>
      <w:r w:rsidR="00A14A80">
        <w:rPr>
          <w:rFonts w:ascii="Times New Roman" w:hAnsi="Times New Roman"/>
        </w:rPr>
        <w:t xml:space="preserve"> via email</w:t>
      </w:r>
      <w:r w:rsidR="00A14A80" w:rsidRPr="0056518C">
        <w:rPr>
          <w:rFonts w:ascii="Times New Roman" w:hAnsi="Times New Roman"/>
        </w:rPr>
        <w:t>, or for contacting me before</w:t>
      </w:r>
      <w:r w:rsidR="00A14A80">
        <w:rPr>
          <w:rFonts w:ascii="Times New Roman" w:hAnsi="Times New Roman"/>
        </w:rPr>
        <w:t xml:space="preserve"> </w:t>
      </w:r>
      <w:r w:rsidR="00A14A80" w:rsidRPr="0056518C">
        <w:rPr>
          <w:rFonts w:ascii="Times New Roman" w:hAnsi="Times New Roman"/>
        </w:rPr>
        <w:t xml:space="preserve">class and making alternate arrangements to otherwise submit the </w:t>
      </w:r>
      <w:r w:rsidR="00A14A80">
        <w:rPr>
          <w:rFonts w:ascii="Times New Roman" w:hAnsi="Times New Roman"/>
        </w:rPr>
        <w:t>assignment</w:t>
      </w:r>
      <w:r w:rsidR="00A14A80" w:rsidRPr="0056518C">
        <w:rPr>
          <w:rFonts w:ascii="Times New Roman" w:hAnsi="Times New Roman"/>
        </w:rPr>
        <w:t>. Tardiness is</w:t>
      </w:r>
      <w:r w:rsidR="00A14A80">
        <w:rPr>
          <w:rFonts w:ascii="Times New Roman" w:hAnsi="Times New Roman"/>
        </w:rPr>
        <w:t xml:space="preserve"> </w:t>
      </w:r>
      <w:r w:rsidR="00A14A80" w:rsidRPr="0056518C">
        <w:rPr>
          <w:rFonts w:ascii="Times New Roman" w:hAnsi="Times New Roman"/>
        </w:rPr>
        <w:t>similarly unacceptable; two tardies of more than 5 minutes will be counted as an absence.</w:t>
      </w:r>
    </w:p>
    <w:p w14:paraId="39ABA4CE" w14:textId="77777777" w:rsidR="00A14A80" w:rsidRPr="0056518C" w:rsidRDefault="00A14A80" w:rsidP="00A14A80">
      <w:pPr>
        <w:rPr>
          <w:rFonts w:ascii="Times New Roman" w:hAnsi="Times New Roman"/>
        </w:rPr>
      </w:pPr>
    </w:p>
    <w:p w14:paraId="08DE536C" w14:textId="77777777" w:rsidR="00A14A80" w:rsidRPr="00D5792E" w:rsidRDefault="00A14A80" w:rsidP="00A14A80">
      <w:pPr>
        <w:rPr>
          <w:rFonts w:ascii="Times New Roman" w:hAnsi="Times New Roman"/>
          <w:b/>
          <w:u w:val="single"/>
        </w:rPr>
      </w:pPr>
      <w:r w:rsidRPr="00D5792E">
        <w:rPr>
          <w:rFonts w:ascii="Times New Roman" w:hAnsi="Times New Roman"/>
          <w:b/>
          <w:u w:val="single"/>
        </w:rPr>
        <w:t>GRADING SCALE:</w:t>
      </w:r>
    </w:p>
    <w:p w14:paraId="54330EE1" w14:textId="77777777" w:rsidR="00A14A80" w:rsidRPr="0056518C" w:rsidRDefault="00A14A80" w:rsidP="00A14A80">
      <w:pPr>
        <w:rPr>
          <w:rFonts w:ascii="Times New Roman" w:hAnsi="Times New Roman"/>
        </w:rPr>
      </w:pPr>
    </w:p>
    <w:p w14:paraId="45CEB3DE" w14:textId="77777777" w:rsidR="00A14A80" w:rsidRPr="0056518C" w:rsidRDefault="00A14A80" w:rsidP="00A14A80">
      <w:pPr>
        <w:rPr>
          <w:rFonts w:ascii="Times New Roman" w:hAnsi="Times New Roman"/>
        </w:rPr>
      </w:pPr>
      <w:r w:rsidRPr="0056518C">
        <w:rPr>
          <w:rFonts w:ascii="Times New Roman" w:hAnsi="Times New Roman"/>
        </w:rPr>
        <w:t>A+</w:t>
      </w:r>
      <w:r>
        <w:rPr>
          <w:rFonts w:ascii="Times New Roman" w:hAnsi="Times New Roman"/>
        </w:rPr>
        <w:tab/>
      </w:r>
      <w:r>
        <w:rPr>
          <w:rFonts w:ascii="Times New Roman" w:hAnsi="Times New Roman"/>
        </w:rPr>
        <w:tab/>
      </w:r>
      <w:r w:rsidRPr="0056518C">
        <w:rPr>
          <w:rFonts w:ascii="Times New Roman" w:hAnsi="Times New Roman"/>
        </w:rPr>
        <w:t>98-100</w:t>
      </w:r>
    </w:p>
    <w:p w14:paraId="25D7153B" w14:textId="77777777" w:rsidR="00A14A80" w:rsidRPr="0056518C" w:rsidRDefault="00A14A80" w:rsidP="00A14A80">
      <w:pPr>
        <w:rPr>
          <w:rFonts w:ascii="Times New Roman" w:hAnsi="Times New Roman"/>
        </w:rPr>
      </w:pPr>
      <w:r w:rsidRPr="0056518C">
        <w:rPr>
          <w:rFonts w:ascii="Times New Roman" w:hAnsi="Times New Roman"/>
        </w:rPr>
        <w:t>A</w:t>
      </w:r>
      <w:r>
        <w:rPr>
          <w:rFonts w:ascii="Times New Roman" w:hAnsi="Times New Roman"/>
        </w:rPr>
        <w:tab/>
      </w:r>
      <w:r>
        <w:rPr>
          <w:rFonts w:ascii="Times New Roman" w:hAnsi="Times New Roman"/>
        </w:rPr>
        <w:tab/>
      </w:r>
      <w:r w:rsidRPr="0056518C">
        <w:rPr>
          <w:rFonts w:ascii="Times New Roman" w:hAnsi="Times New Roman"/>
        </w:rPr>
        <w:t>94-97</w:t>
      </w:r>
    </w:p>
    <w:p w14:paraId="47563A25" w14:textId="77777777" w:rsidR="00A14A80" w:rsidRPr="0056518C" w:rsidRDefault="00A14A80" w:rsidP="00A14A80">
      <w:pPr>
        <w:rPr>
          <w:rFonts w:ascii="Times New Roman" w:hAnsi="Times New Roman"/>
        </w:rPr>
      </w:pPr>
      <w:r w:rsidRPr="0056518C">
        <w:rPr>
          <w:rFonts w:ascii="Times New Roman" w:hAnsi="Times New Roman"/>
        </w:rPr>
        <w:t>A-</w:t>
      </w:r>
      <w:r>
        <w:rPr>
          <w:rFonts w:ascii="Times New Roman" w:hAnsi="Times New Roman"/>
        </w:rPr>
        <w:tab/>
      </w:r>
      <w:r>
        <w:rPr>
          <w:rFonts w:ascii="Times New Roman" w:hAnsi="Times New Roman"/>
        </w:rPr>
        <w:tab/>
        <w:t>90-93</w:t>
      </w:r>
    </w:p>
    <w:p w14:paraId="520182BE" w14:textId="77777777" w:rsidR="00A14A80" w:rsidRPr="0056518C" w:rsidRDefault="00A14A80" w:rsidP="00A14A80">
      <w:pPr>
        <w:rPr>
          <w:rFonts w:ascii="Times New Roman" w:hAnsi="Times New Roman"/>
        </w:rPr>
      </w:pPr>
      <w:r w:rsidRPr="0056518C">
        <w:rPr>
          <w:rFonts w:ascii="Times New Roman" w:hAnsi="Times New Roman"/>
        </w:rPr>
        <w:t>B+</w:t>
      </w:r>
      <w:r>
        <w:rPr>
          <w:rFonts w:ascii="Times New Roman" w:hAnsi="Times New Roman"/>
        </w:rPr>
        <w:tab/>
      </w:r>
      <w:r>
        <w:rPr>
          <w:rFonts w:ascii="Times New Roman" w:hAnsi="Times New Roman"/>
        </w:rPr>
        <w:tab/>
        <w:t>87-89</w:t>
      </w:r>
    </w:p>
    <w:p w14:paraId="1F01A30B" w14:textId="77777777" w:rsidR="00A14A80" w:rsidRPr="0056518C" w:rsidRDefault="00A14A80" w:rsidP="00A14A80">
      <w:pPr>
        <w:rPr>
          <w:rFonts w:ascii="Times New Roman" w:hAnsi="Times New Roman"/>
        </w:rPr>
      </w:pPr>
      <w:r w:rsidRPr="0056518C">
        <w:rPr>
          <w:rFonts w:ascii="Times New Roman" w:hAnsi="Times New Roman"/>
        </w:rPr>
        <w:t>B</w:t>
      </w:r>
      <w:r>
        <w:rPr>
          <w:rFonts w:ascii="Times New Roman" w:hAnsi="Times New Roman"/>
        </w:rPr>
        <w:tab/>
      </w:r>
      <w:r>
        <w:rPr>
          <w:rFonts w:ascii="Times New Roman" w:hAnsi="Times New Roman"/>
        </w:rPr>
        <w:tab/>
        <w:t>84-86</w:t>
      </w:r>
    </w:p>
    <w:p w14:paraId="1CD8A5AE" w14:textId="77777777" w:rsidR="00A14A80" w:rsidRPr="0056518C" w:rsidRDefault="00A14A80" w:rsidP="00A14A80">
      <w:pPr>
        <w:rPr>
          <w:rFonts w:ascii="Times New Roman" w:hAnsi="Times New Roman"/>
        </w:rPr>
      </w:pPr>
      <w:r w:rsidRPr="0056518C">
        <w:rPr>
          <w:rFonts w:ascii="Times New Roman" w:hAnsi="Times New Roman"/>
        </w:rPr>
        <w:t>B-</w:t>
      </w:r>
      <w:r>
        <w:rPr>
          <w:rFonts w:ascii="Times New Roman" w:hAnsi="Times New Roman"/>
        </w:rPr>
        <w:tab/>
      </w:r>
      <w:r>
        <w:rPr>
          <w:rFonts w:ascii="Times New Roman" w:hAnsi="Times New Roman"/>
        </w:rPr>
        <w:tab/>
      </w:r>
      <w:r w:rsidRPr="0056518C">
        <w:rPr>
          <w:rFonts w:ascii="Times New Roman" w:hAnsi="Times New Roman"/>
        </w:rPr>
        <w:t>80-83</w:t>
      </w:r>
    </w:p>
    <w:p w14:paraId="3E58BF08" w14:textId="77777777" w:rsidR="00A14A80" w:rsidRPr="0056518C" w:rsidRDefault="00A14A80" w:rsidP="00A14A80">
      <w:pPr>
        <w:rPr>
          <w:rFonts w:ascii="Times New Roman" w:hAnsi="Times New Roman"/>
        </w:rPr>
      </w:pPr>
      <w:r w:rsidRPr="0056518C">
        <w:rPr>
          <w:rFonts w:ascii="Times New Roman" w:hAnsi="Times New Roman"/>
        </w:rPr>
        <w:t>C+</w:t>
      </w:r>
      <w:r>
        <w:rPr>
          <w:rFonts w:ascii="Times New Roman" w:hAnsi="Times New Roman"/>
        </w:rPr>
        <w:tab/>
      </w:r>
      <w:r>
        <w:rPr>
          <w:rFonts w:ascii="Times New Roman" w:hAnsi="Times New Roman"/>
        </w:rPr>
        <w:tab/>
        <w:t>77-79</w:t>
      </w:r>
    </w:p>
    <w:p w14:paraId="6DA55FEF" w14:textId="77777777" w:rsidR="00A14A80" w:rsidRPr="0056518C" w:rsidRDefault="00A14A80" w:rsidP="00A14A80">
      <w:pPr>
        <w:rPr>
          <w:rFonts w:ascii="Times New Roman" w:hAnsi="Times New Roman"/>
        </w:rPr>
      </w:pPr>
      <w:r w:rsidRPr="0056518C">
        <w:rPr>
          <w:rFonts w:ascii="Times New Roman" w:hAnsi="Times New Roman"/>
        </w:rPr>
        <w:t>C</w:t>
      </w:r>
      <w:r>
        <w:rPr>
          <w:rFonts w:ascii="Times New Roman" w:hAnsi="Times New Roman"/>
        </w:rPr>
        <w:tab/>
      </w:r>
      <w:r>
        <w:rPr>
          <w:rFonts w:ascii="Times New Roman" w:hAnsi="Times New Roman"/>
        </w:rPr>
        <w:tab/>
      </w:r>
      <w:r w:rsidRPr="0056518C">
        <w:rPr>
          <w:rFonts w:ascii="Times New Roman" w:hAnsi="Times New Roman"/>
        </w:rPr>
        <w:t>74-76</w:t>
      </w:r>
    </w:p>
    <w:p w14:paraId="7C5E3F58" w14:textId="77777777" w:rsidR="00A14A80" w:rsidRPr="0056518C" w:rsidRDefault="00A14A80" w:rsidP="00A14A80">
      <w:pPr>
        <w:rPr>
          <w:rFonts w:ascii="Times New Roman" w:hAnsi="Times New Roman"/>
        </w:rPr>
      </w:pPr>
      <w:r>
        <w:rPr>
          <w:rFonts w:ascii="Times New Roman" w:hAnsi="Times New Roman"/>
        </w:rPr>
        <w:t>C-</w:t>
      </w:r>
      <w:r>
        <w:rPr>
          <w:rFonts w:ascii="Times New Roman" w:hAnsi="Times New Roman"/>
        </w:rPr>
        <w:tab/>
      </w:r>
      <w:r>
        <w:rPr>
          <w:rFonts w:ascii="Times New Roman" w:hAnsi="Times New Roman"/>
        </w:rPr>
        <w:tab/>
      </w:r>
      <w:r w:rsidRPr="0056518C">
        <w:rPr>
          <w:rFonts w:ascii="Times New Roman" w:hAnsi="Times New Roman"/>
        </w:rPr>
        <w:t>70-73</w:t>
      </w:r>
    </w:p>
    <w:p w14:paraId="46B105FC" w14:textId="77777777" w:rsidR="00A14A80" w:rsidRPr="0056518C" w:rsidRDefault="00A14A80" w:rsidP="00A14A80">
      <w:pPr>
        <w:rPr>
          <w:rFonts w:ascii="Times New Roman" w:hAnsi="Times New Roman"/>
        </w:rPr>
      </w:pPr>
      <w:r w:rsidRPr="0056518C">
        <w:rPr>
          <w:rFonts w:ascii="Times New Roman" w:hAnsi="Times New Roman"/>
        </w:rPr>
        <w:t>D+</w:t>
      </w:r>
      <w:r>
        <w:rPr>
          <w:rFonts w:ascii="Times New Roman" w:hAnsi="Times New Roman"/>
        </w:rPr>
        <w:tab/>
      </w:r>
      <w:r>
        <w:rPr>
          <w:rFonts w:ascii="Times New Roman" w:hAnsi="Times New Roman"/>
        </w:rPr>
        <w:tab/>
        <w:t>67-69</w:t>
      </w:r>
    </w:p>
    <w:p w14:paraId="103F677F" w14:textId="77777777" w:rsidR="00A14A80" w:rsidRPr="0056518C" w:rsidRDefault="00A14A80" w:rsidP="00A14A80">
      <w:pPr>
        <w:rPr>
          <w:rFonts w:ascii="Times New Roman" w:hAnsi="Times New Roman"/>
        </w:rPr>
      </w:pPr>
      <w:r w:rsidRPr="0056518C">
        <w:rPr>
          <w:rFonts w:ascii="Times New Roman" w:hAnsi="Times New Roman"/>
        </w:rPr>
        <w:t>D</w:t>
      </w:r>
      <w:r>
        <w:rPr>
          <w:rFonts w:ascii="Times New Roman" w:hAnsi="Times New Roman"/>
        </w:rPr>
        <w:tab/>
      </w:r>
      <w:r>
        <w:rPr>
          <w:rFonts w:ascii="Times New Roman" w:hAnsi="Times New Roman"/>
        </w:rPr>
        <w:tab/>
      </w:r>
      <w:r w:rsidRPr="0056518C">
        <w:rPr>
          <w:rFonts w:ascii="Times New Roman" w:hAnsi="Times New Roman"/>
        </w:rPr>
        <w:t>60-66</w:t>
      </w:r>
    </w:p>
    <w:p w14:paraId="6B722988" w14:textId="77777777" w:rsidR="00A14A80" w:rsidRPr="0056518C" w:rsidRDefault="00A14A80" w:rsidP="00A14A80">
      <w:pPr>
        <w:rPr>
          <w:rFonts w:ascii="Times New Roman" w:hAnsi="Times New Roman"/>
        </w:rPr>
      </w:pPr>
      <w:r w:rsidRPr="0056518C">
        <w:rPr>
          <w:rFonts w:ascii="Times New Roman" w:hAnsi="Times New Roman"/>
        </w:rPr>
        <w:t>F</w:t>
      </w:r>
      <w:r>
        <w:rPr>
          <w:rFonts w:ascii="Times New Roman" w:hAnsi="Times New Roman"/>
        </w:rPr>
        <w:tab/>
      </w:r>
      <w:r>
        <w:rPr>
          <w:rFonts w:ascii="Times New Roman" w:hAnsi="Times New Roman"/>
        </w:rPr>
        <w:tab/>
      </w:r>
      <w:r w:rsidRPr="0056518C">
        <w:rPr>
          <w:rFonts w:ascii="Times New Roman" w:hAnsi="Times New Roman"/>
        </w:rPr>
        <w:t>59 and below</w:t>
      </w:r>
    </w:p>
    <w:p w14:paraId="10F63929" w14:textId="77777777" w:rsidR="00A14A80" w:rsidRPr="0056518C" w:rsidRDefault="00A14A80" w:rsidP="00A14A80">
      <w:pPr>
        <w:rPr>
          <w:rFonts w:ascii="Times New Roman" w:hAnsi="Times New Roman"/>
        </w:rPr>
      </w:pPr>
    </w:p>
    <w:p w14:paraId="50FB81E8" w14:textId="77777777" w:rsidR="00A14A80" w:rsidRPr="00D5792E" w:rsidRDefault="00A14A80" w:rsidP="00A14A80">
      <w:pPr>
        <w:rPr>
          <w:rFonts w:ascii="Times New Roman" w:hAnsi="Times New Roman"/>
          <w:b/>
          <w:u w:val="single"/>
        </w:rPr>
      </w:pPr>
      <w:r w:rsidRPr="00D5792E">
        <w:rPr>
          <w:rFonts w:ascii="Times New Roman" w:hAnsi="Times New Roman"/>
          <w:b/>
          <w:u w:val="single"/>
        </w:rPr>
        <w:t>DICTIONARY</w:t>
      </w:r>
    </w:p>
    <w:p w14:paraId="5BB37AF8" w14:textId="77777777" w:rsidR="00A14A80" w:rsidRPr="0056518C" w:rsidRDefault="00A14A80" w:rsidP="00A14A80">
      <w:pPr>
        <w:rPr>
          <w:rFonts w:ascii="Times New Roman" w:hAnsi="Times New Roman"/>
        </w:rPr>
      </w:pPr>
      <w:r w:rsidRPr="0056518C">
        <w:rPr>
          <w:rFonts w:ascii="Times New Roman" w:hAnsi="Times New Roman"/>
        </w:rPr>
        <w:t>Make sure to have a good dictionary by your side while reading the assigned</w:t>
      </w:r>
    </w:p>
    <w:p w14:paraId="0F816632" w14:textId="77777777" w:rsidR="00A14A80" w:rsidRPr="00943049" w:rsidRDefault="00A14A80" w:rsidP="00A14A80">
      <w:pPr>
        <w:rPr>
          <w:rFonts w:ascii="Times New Roman" w:hAnsi="Times New Roman" w:cs="Times New Roman"/>
        </w:rPr>
      </w:pPr>
      <w:r w:rsidRPr="00943049">
        <w:rPr>
          <w:rFonts w:ascii="Times New Roman" w:hAnsi="Times New Roman" w:cs="Times New Roman"/>
        </w:rPr>
        <w:t>material. If you do not have one, you should use (frequently!) Yale’s subscription to the</w:t>
      </w:r>
    </w:p>
    <w:p w14:paraId="723A476E" w14:textId="77777777" w:rsidR="00A14A80" w:rsidRPr="00943049" w:rsidRDefault="00A14A80" w:rsidP="00A14A80">
      <w:pPr>
        <w:rPr>
          <w:rFonts w:ascii="Times New Roman" w:hAnsi="Times New Roman" w:cs="Times New Roman"/>
        </w:rPr>
      </w:pPr>
      <w:r w:rsidRPr="00943049">
        <w:rPr>
          <w:rFonts w:ascii="Times New Roman" w:hAnsi="Times New Roman" w:cs="Times New Roman"/>
        </w:rPr>
        <w:t>Oxford English Dictionary (OED), which is available online through the library website</w:t>
      </w:r>
    </w:p>
    <w:p w14:paraId="40D33ACD" w14:textId="77777777" w:rsidR="00A14A80" w:rsidRPr="00943049" w:rsidRDefault="00625881" w:rsidP="00A14A80">
      <w:pPr>
        <w:rPr>
          <w:rFonts w:ascii="Times New Roman" w:hAnsi="Times New Roman" w:cs="Times New Roman"/>
        </w:rPr>
      </w:pPr>
      <w:hyperlink r:id="rId11" w:history="1">
        <w:r w:rsidR="00A14A80" w:rsidRPr="00943049">
          <w:rPr>
            <w:rStyle w:val="Hyperlink"/>
            <w:rFonts w:ascii="Times New Roman" w:hAnsi="Times New Roman" w:cs="Times New Roman"/>
          </w:rPr>
          <w:t>http://www.oed.com/</w:t>
        </w:r>
      </w:hyperlink>
    </w:p>
    <w:p w14:paraId="02839D6C" w14:textId="77777777" w:rsidR="00A14A80" w:rsidRPr="00943049" w:rsidRDefault="00A14A80" w:rsidP="00A14A80">
      <w:pPr>
        <w:rPr>
          <w:rFonts w:ascii="Times New Roman" w:hAnsi="Times New Roman" w:cs="Times New Roman"/>
        </w:rPr>
      </w:pPr>
    </w:p>
    <w:p w14:paraId="0E3AEEA3" w14:textId="767097DA" w:rsidR="00A14A80" w:rsidRPr="00943049" w:rsidRDefault="0088020A" w:rsidP="00A14A80">
      <w:pPr>
        <w:rPr>
          <w:rFonts w:ascii="Times New Roman" w:hAnsi="Times New Roman" w:cs="Times New Roman"/>
          <w:b/>
          <w:u w:val="single"/>
        </w:rPr>
      </w:pPr>
      <w:r w:rsidRPr="00943049">
        <w:rPr>
          <w:rFonts w:ascii="Times New Roman" w:hAnsi="Times New Roman" w:cs="Times New Roman"/>
          <w:b/>
          <w:u w:val="single"/>
        </w:rPr>
        <w:t>*CANVAS</w:t>
      </w:r>
    </w:p>
    <w:p w14:paraId="05E191C0" w14:textId="079E2934" w:rsidR="00A14A80" w:rsidRPr="00943049" w:rsidRDefault="00A14A80" w:rsidP="00A14A80">
      <w:pPr>
        <w:rPr>
          <w:rFonts w:ascii="Times New Roman" w:hAnsi="Times New Roman" w:cs="Times New Roman"/>
        </w:rPr>
      </w:pPr>
      <w:r w:rsidRPr="00943049">
        <w:rPr>
          <w:rFonts w:ascii="Times New Roman" w:hAnsi="Times New Roman" w:cs="Times New Roman"/>
        </w:rPr>
        <w:t xml:space="preserve">This course is registered on </w:t>
      </w:r>
      <w:r w:rsidR="0088020A" w:rsidRPr="00943049">
        <w:rPr>
          <w:rFonts w:ascii="Times New Roman" w:hAnsi="Times New Roman" w:cs="Times New Roman"/>
        </w:rPr>
        <w:t>*Canvas</w:t>
      </w:r>
      <w:r w:rsidRPr="00943049">
        <w:rPr>
          <w:rFonts w:ascii="Times New Roman" w:hAnsi="Times New Roman" w:cs="Times New Roman"/>
        </w:rPr>
        <w:t xml:space="preserve">, Yale’s online course management system. To access your account, go to </w:t>
      </w:r>
      <w:hyperlink r:id="rId12" w:history="1">
        <w:r w:rsidRPr="00943049">
          <w:rPr>
            <w:rStyle w:val="Hyperlink"/>
            <w:rFonts w:ascii="Times New Roman" w:hAnsi="Times New Roman" w:cs="Times New Roman"/>
          </w:rPr>
          <w:t>https://classesv2.yale.edu</w:t>
        </w:r>
      </w:hyperlink>
      <w:r w:rsidRPr="00943049">
        <w:rPr>
          <w:rFonts w:ascii="Times New Roman" w:hAnsi="Times New Roman" w:cs="Times New Roman"/>
        </w:rPr>
        <w:t xml:space="preserve"> and login; then click the tab with the course number in the upper, left-hand corner. You will be able to use </w:t>
      </w:r>
      <w:r w:rsidR="0088020A" w:rsidRPr="00943049">
        <w:rPr>
          <w:rFonts w:ascii="Times New Roman" w:hAnsi="Times New Roman" w:cs="Times New Roman"/>
        </w:rPr>
        <w:t>*Canvas</w:t>
      </w:r>
      <w:r w:rsidRPr="00943049">
        <w:rPr>
          <w:rFonts w:ascii="Times New Roman" w:hAnsi="Times New Roman" w:cs="Times New Roman"/>
        </w:rPr>
        <w:t xml:space="preserve"> to access the class syllabus, occasional readings, and assignments. </w:t>
      </w:r>
    </w:p>
    <w:p w14:paraId="39A13583" w14:textId="77777777" w:rsidR="00A14A80" w:rsidRPr="00943049" w:rsidRDefault="00A14A80" w:rsidP="00A14A80">
      <w:pPr>
        <w:rPr>
          <w:rFonts w:ascii="Times New Roman" w:hAnsi="Times New Roman" w:cs="Times New Roman"/>
        </w:rPr>
      </w:pPr>
    </w:p>
    <w:p w14:paraId="788EB65B" w14:textId="77777777" w:rsidR="00A14A80" w:rsidRPr="00943049" w:rsidRDefault="00A14A80" w:rsidP="00A14A80">
      <w:pPr>
        <w:rPr>
          <w:rFonts w:ascii="Times New Roman" w:hAnsi="Times New Roman" w:cs="Times New Roman"/>
          <w:b/>
          <w:u w:val="single"/>
        </w:rPr>
      </w:pPr>
      <w:r w:rsidRPr="00943049">
        <w:rPr>
          <w:rFonts w:ascii="Times New Roman" w:hAnsi="Times New Roman" w:cs="Times New Roman"/>
          <w:b/>
          <w:u w:val="single"/>
        </w:rPr>
        <w:t>ASSIGNMENTS</w:t>
      </w:r>
    </w:p>
    <w:p w14:paraId="15F6C41C" w14:textId="77777777" w:rsidR="00A14A80" w:rsidRPr="00943049" w:rsidRDefault="00A14A80" w:rsidP="00A14A80">
      <w:pPr>
        <w:rPr>
          <w:rFonts w:ascii="Times New Roman" w:hAnsi="Times New Roman" w:cs="Times New Roman"/>
        </w:rPr>
      </w:pPr>
    </w:p>
    <w:p w14:paraId="36CE342C" w14:textId="39245137" w:rsidR="00A14A80" w:rsidRPr="00943049" w:rsidRDefault="001553B4" w:rsidP="00A14A80">
      <w:pPr>
        <w:rPr>
          <w:rFonts w:ascii="Times New Roman" w:hAnsi="Times New Roman" w:cs="Times New Roman"/>
          <w:b/>
        </w:rPr>
      </w:pPr>
      <w:r>
        <w:rPr>
          <w:rFonts w:ascii="Times New Roman" w:hAnsi="Times New Roman" w:cs="Times New Roman"/>
          <w:b/>
        </w:rPr>
        <w:t>Five</w:t>
      </w:r>
      <w:r w:rsidR="00943049">
        <w:rPr>
          <w:rFonts w:ascii="Times New Roman" w:hAnsi="Times New Roman" w:cs="Times New Roman"/>
          <w:b/>
        </w:rPr>
        <w:t xml:space="preserve">, One-Page </w:t>
      </w:r>
      <w:r w:rsidR="00F81E73" w:rsidRPr="00943049">
        <w:rPr>
          <w:rFonts w:ascii="Times New Roman" w:hAnsi="Times New Roman" w:cs="Times New Roman"/>
          <w:b/>
        </w:rPr>
        <w:t>Response Papers</w:t>
      </w:r>
      <w:r>
        <w:rPr>
          <w:rFonts w:ascii="Times New Roman" w:hAnsi="Times New Roman" w:cs="Times New Roman"/>
          <w:b/>
        </w:rPr>
        <w:t xml:space="preserve"> (5 x 5% apiece = 25%)</w:t>
      </w:r>
    </w:p>
    <w:p w14:paraId="64CEAB81" w14:textId="444A2DB2" w:rsidR="00A14A80" w:rsidRPr="00943049" w:rsidRDefault="00943049" w:rsidP="00A14A80">
      <w:pPr>
        <w:rPr>
          <w:rFonts w:ascii="Times New Roman" w:hAnsi="Times New Roman" w:cs="Times New Roman"/>
        </w:rPr>
      </w:pPr>
      <w:r w:rsidRPr="00943049">
        <w:rPr>
          <w:rFonts w:ascii="Times New Roman" w:hAnsi="Times New Roman" w:cs="Times New Roman"/>
        </w:rPr>
        <w:t xml:space="preserve">Students will offer a ~500 word response to that week’s readings on dates specified on the syllabus. Response papers </w:t>
      </w:r>
      <w:r w:rsidRPr="00943049">
        <w:rPr>
          <w:rFonts w:ascii="Times New Roman" w:hAnsi="Times New Roman" w:cs="Times New Roman"/>
          <w:i/>
        </w:rPr>
        <w:t>must</w:t>
      </w:r>
      <w:r w:rsidRPr="00943049">
        <w:rPr>
          <w:rFonts w:ascii="Times New Roman" w:hAnsi="Times New Roman" w:cs="Times New Roman"/>
        </w:rPr>
        <w:t xml:space="preserve"> address the readings for the week in which the response papers are due. Response papers should be single-spaced and </w:t>
      </w:r>
      <w:r w:rsidRPr="00943049">
        <w:rPr>
          <w:rFonts w:ascii="Times New Roman" w:hAnsi="Times New Roman" w:cs="Times New Roman"/>
          <w:b/>
          <w:u w:val="single"/>
        </w:rPr>
        <w:t>no longer than a page</w:t>
      </w:r>
      <w:r w:rsidRPr="00943049">
        <w:rPr>
          <w:rFonts w:ascii="Times New Roman" w:hAnsi="Times New Roman" w:cs="Times New Roman"/>
        </w:rPr>
        <w:t xml:space="preserve">. Response papers can address any topic that a student might choose, but must address </w:t>
      </w:r>
      <w:r w:rsidRPr="00943049">
        <w:rPr>
          <w:rFonts w:ascii="Times New Roman" w:hAnsi="Times New Roman" w:cs="Times New Roman"/>
          <w:i/>
        </w:rPr>
        <w:t xml:space="preserve">more than one </w:t>
      </w:r>
      <w:r w:rsidRPr="00943049">
        <w:rPr>
          <w:rFonts w:ascii="Times New Roman" w:hAnsi="Times New Roman" w:cs="Times New Roman"/>
        </w:rPr>
        <w:t>of the readings due that week (or, if we are reading one single book, the response paper must address more than one chapter of the reading</w:t>
      </w:r>
      <w:r>
        <w:rPr>
          <w:rFonts w:ascii="Times New Roman" w:hAnsi="Times New Roman" w:cs="Times New Roman"/>
        </w:rPr>
        <w:t xml:space="preserve">, or that week’s reading </w:t>
      </w:r>
      <w:r>
        <w:rPr>
          <w:rFonts w:ascii="Times New Roman" w:hAnsi="Times New Roman" w:cs="Times New Roman"/>
          <w:u w:val="single"/>
        </w:rPr>
        <w:t>and</w:t>
      </w:r>
      <w:r>
        <w:rPr>
          <w:rFonts w:ascii="Times New Roman" w:hAnsi="Times New Roman" w:cs="Times New Roman"/>
        </w:rPr>
        <w:t xml:space="preserve"> a previous week’s reading</w:t>
      </w:r>
      <w:r w:rsidRPr="00943049">
        <w:rPr>
          <w:rFonts w:ascii="Times New Roman" w:hAnsi="Times New Roman" w:cs="Times New Roman"/>
        </w:rPr>
        <w:t>). Possible approaches to the response papers: a) organize your response paper around an idea or question that interests you, and identify the way that the author of each piece conceptualizes this issue. 2) Start with a moment of the text that you did not understand or that you found difficult, and track the way that the other writers from that week explore the same idea. Use the other authors to help you elucidate the parts of the primary reading that you did not understand. 3) Identify a point of disagreement or difference in perspective between two authors (usually organized around a shared idea or question), and explore how each author approaches the question and tackles the problem. Students must cite specific passages from the readings for the week to support their ideas, questions, or assertions, using MLA, Chicago, or APA citation.</w:t>
      </w:r>
    </w:p>
    <w:p w14:paraId="6796539F" w14:textId="77777777" w:rsidR="00A14A80" w:rsidRPr="0056518C" w:rsidRDefault="00A14A80" w:rsidP="00A14A80">
      <w:pPr>
        <w:rPr>
          <w:rFonts w:ascii="Times New Roman" w:hAnsi="Times New Roman"/>
        </w:rPr>
      </w:pPr>
    </w:p>
    <w:p w14:paraId="77E08613" w14:textId="77777777" w:rsidR="001553B4" w:rsidRPr="001553B4" w:rsidRDefault="001553B4" w:rsidP="001553B4">
      <w:pPr>
        <w:pStyle w:val="Heading2"/>
        <w:ind w:left="-5"/>
        <w:rPr>
          <w:rFonts w:ascii="Times New Roman" w:hAnsi="Times New Roman" w:cs="Times New Roman"/>
          <w:b/>
          <w:bCs/>
          <w:color w:val="000000" w:themeColor="text1"/>
          <w:sz w:val="24"/>
          <w:szCs w:val="24"/>
        </w:rPr>
      </w:pPr>
      <w:r w:rsidRPr="001553B4">
        <w:rPr>
          <w:rFonts w:ascii="Times New Roman" w:hAnsi="Times New Roman" w:cs="Times New Roman"/>
          <w:b/>
          <w:bCs/>
          <w:color w:val="000000" w:themeColor="text1"/>
          <w:sz w:val="24"/>
          <w:szCs w:val="24"/>
        </w:rPr>
        <w:t xml:space="preserve">Wikipedia Page Editing and Feedback Assignment (25% + 5% = 30%) </w:t>
      </w:r>
    </w:p>
    <w:p w14:paraId="7B848C59" w14:textId="77777777" w:rsidR="001553B4" w:rsidRPr="001553B4" w:rsidRDefault="001553B4" w:rsidP="001553B4">
      <w:pPr>
        <w:ind w:left="-5"/>
        <w:rPr>
          <w:rFonts w:ascii="Times New Roman" w:hAnsi="Times New Roman" w:cs="Times New Roman"/>
        </w:rPr>
      </w:pPr>
      <w:r w:rsidRPr="001553B4">
        <w:rPr>
          <w:rFonts w:ascii="Times New Roman" w:hAnsi="Times New Roman" w:cs="Times New Roman"/>
        </w:rPr>
        <w:t xml:space="preserve">The midterm assignment will ask students to, individually or in groups of up to 3, create a Wikipedia page on a trans (or nonbinary or intersex or gender nonconforming) person, history, event, phenomenon, idea, etc. Each student/group must meet with either Olivia or Greta prior to beginning the project in order to propose their topic and get it approved. Entries should be no shorter than 750 words; longer is welcome. The Wikipedia page must be live by the deadline, with a hard copy of the text submitted to Canvas by the deadline as well. One week later, each student will be required to submit an evaluation of a peer’s Wikipedia entry page. Evaluations should be no longer than 500 words, and include one paragraph assessing and explaining the strengths of the entry, and one paragraph assessment and explaining where the entry might be revised. The Wikipedia page itself is worth 25% of the final grade; the evaluation is worth 5%. </w:t>
      </w:r>
    </w:p>
    <w:p w14:paraId="48BA2022" w14:textId="045016AB" w:rsidR="00A14A80" w:rsidRPr="001553B4" w:rsidRDefault="001553B4" w:rsidP="001553B4">
      <w:pPr>
        <w:spacing w:line="259" w:lineRule="auto"/>
      </w:pPr>
      <w:r>
        <w:t xml:space="preserve"> </w:t>
      </w:r>
    </w:p>
    <w:p w14:paraId="276FA0CE" w14:textId="68F4CDFE" w:rsidR="00A14A80" w:rsidRPr="00D5792E" w:rsidRDefault="00A14A80" w:rsidP="00A14A80">
      <w:pPr>
        <w:rPr>
          <w:rFonts w:ascii="Times New Roman" w:hAnsi="Times New Roman"/>
          <w:b/>
        </w:rPr>
      </w:pPr>
      <w:r w:rsidRPr="00D5792E">
        <w:rPr>
          <w:rFonts w:ascii="Times New Roman" w:hAnsi="Times New Roman"/>
          <w:b/>
        </w:rPr>
        <w:t>Final Essay</w:t>
      </w:r>
      <w:r w:rsidR="008C7523">
        <w:rPr>
          <w:rFonts w:ascii="Times New Roman" w:hAnsi="Times New Roman"/>
          <w:b/>
        </w:rPr>
        <w:t>: 45%</w:t>
      </w:r>
    </w:p>
    <w:p w14:paraId="0078BA42" w14:textId="249F1825" w:rsidR="00A14A80" w:rsidRDefault="00723035" w:rsidP="00A14A80">
      <w:pPr>
        <w:rPr>
          <w:rFonts w:ascii="Times New Roman" w:hAnsi="Times New Roman"/>
        </w:rPr>
      </w:pPr>
      <w:r>
        <w:rPr>
          <w:rFonts w:ascii="Times New Roman" w:hAnsi="Times New Roman"/>
        </w:rPr>
        <w:t xml:space="preserve">The final essay will be a 10 (no more than 10!) </w:t>
      </w:r>
      <w:r w:rsidR="00A14A80" w:rsidRPr="0056518C">
        <w:rPr>
          <w:rFonts w:ascii="Times New Roman" w:hAnsi="Times New Roman"/>
        </w:rPr>
        <w:t>pag</w:t>
      </w:r>
      <w:r w:rsidR="00A14A80">
        <w:rPr>
          <w:rFonts w:ascii="Times New Roman" w:hAnsi="Times New Roman"/>
        </w:rPr>
        <w:t>e critical essay on a topic of your choice that will incorporate a minimum of five outside critical sources. It must be double-spaced, size 12 Times New Roman font, standard margins (1.25 on left and right, 1 inch on top and bottom), with proper MLA citation. The topic that you choose must address one or more of the course readings.</w:t>
      </w:r>
    </w:p>
    <w:p w14:paraId="328E2B07" w14:textId="77777777" w:rsidR="00A14A80" w:rsidRPr="0056518C" w:rsidRDefault="00A14A80" w:rsidP="00A14A80">
      <w:pPr>
        <w:rPr>
          <w:rFonts w:ascii="Times New Roman" w:hAnsi="Times New Roman"/>
        </w:rPr>
      </w:pPr>
    </w:p>
    <w:p w14:paraId="1315761A" w14:textId="77777777" w:rsidR="00A14A80" w:rsidRPr="00BE13E1" w:rsidRDefault="00A14A80" w:rsidP="00A14A80">
      <w:pPr>
        <w:rPr>
          <w:rFonts w:ascii="Times New Roman" w:hAnsi="Times New Roman"/>
          <w:b/>
          <w:u w:val="single"/>
        </w:rPr>
      </w:pPr>
      <w:r w:rsidRPr="00BE13E1">
        <w:rPr>
          <w:rFonts w:ascii="Times New Roman" w:hAnsi="Times New Roman"/>
          <w:b/>
          <w:u w:val="single"/>
        </w:rPr>
        <w:t>SUBMITTING ASSIGNMENTS</w:t>
      </w:r>
    </w:p>
    <w:p w14:paraId="39607828" w14:textId="77777777" w:rsidR="00A14A80" w:rsidRPr="0056518C" w:rsidRDefault="00A14A80" w:rsidP="00A14A80">
      <w:pPr>
        <w:rPr>
          <w:rFonts w:ascii="Times New Roman" w:hAnsi="Times New Roman"/>
        </w:rPr>
      </w:pPr>
    </w:p>
    <w:p w14:paraId="44EE7B46" w14:textId="213F1DC1" w:rsidR="00A14A80" w:rsidRPr="0056518C" w:rsidRDefault="001553B4" w:rsidP="00A14A80">
      <w:pPr>
        <w:rPr>
          <w:rFonts w:ascii="Times New Roman" w:hAnsi="Times New Roman"/>
        </w:rPr>
      </w:pPr>
      <w:r>
        <w:rPr>
          <w:rFonts w:ascii="Times New Roman" w:hAnsi="Times New Roman"/>
        </w:rPr>
        <w:t>All written assignments</w:t>
      </w:r>
      <w:r w:rsidR="00A14A80">
        <w:rPr>
          <w:rFonts w:ascii="Times New Roman" w:hAnsi="Times New Roman"/>
        </w:rPr>
        <w:t xml:space="preserve"> must be submitted to the </w:t>
      </w:r>
      <w:proofErr w:type="spellStart"/>
      <w:r w:rsidR="00A14A80">
        <w:rPr>
          <w:rFonts w:ascii="Times New Roman" w:hAnsi="Times New Roman"/>
        </w:rPr>
        <w:t>dropbox</w:t>
      </w:r>
      <w:proofErr w:type="spellEnd"/>
      <w:r w:rsidR="00A14A80">
        <w:rPr>
          <w:rFonts w:ascii="Times New Roman" w:hAnsi="Times New Roman"/>
        </w:rPr>
        <w:t xml:space="preserve"> on </w:t>
      </w:r>
      <w:r w:rsidR="0088020A">
        <w:rPr>
          <w:rFonts w:ascii="Times New Roman" w:hAnsi="Times New Roman"/>
        </w:rPr>
        <w:t>*Canvas</w:t>
      </w:r>
      <w:r>
        <w:rPr>
          <w:rFonts w:ascii="Times New Roman" w:hAnsi="Times New Roman"/>
        </w:rPr>
        <w:t xml:space="preserve"> by the time of the deadline. </w:t>
      </w:r>
      <w:r w:rsidR="00A14A80" w:rsidRPr="0056518C">
        <w:rPr>
          <w:rFonts w:ascii="Times New Roman" w:hAnsi="Times New Roman"/>
        </w:rPr>
        <w:t>Please submit your documents in</w:t>
      </w:r>
      <w:r w:rsidR="00A14A80">
        <w:rPr>
          <w:rFonts w:ascii="Times New Roman" w:hAnsi="Times New Roman"/>
        </w:rPr>
        <w:t xml:space="preserve"> </w:t>
      </w:r>
      <w:r w:rsidR="00A14A80" w:rsidRPr="0056518C">
        <w:rPr>
          <w:rFonts w:ascii="Times New Roman" w:hAnsi="Times New Roman"/>
        </w:rPr>
        <w:t>Microsoft Word “.doc” or “.docx” files. If you use OpenOffice.org to write your</w:t>
      </w:r>
      <w:r w:rsidR="00A14A80">
        <w:rPr>
          <w:rFonts w:ascii="Times New Roman" w:hAnsi="Times New Roman"/>
        </w:rPr>
        <w:t xml:space="preserve"> </w:t>
      </w:r>
      <w:r w:rsidR="00A14A80" w:rsidRPr="0056518C">
        <w:rPr>
          <w:rFonts w:ascii="Times New Roman" w:hAnsi="Times New Roman"/>
        </w:rPr>
        <w:t>assignments, please make sure to save them in one of the above formats, although I will</w:t>
      </w:r>
      <w:r w:rsidR="00A14A80">
        <w:rPr>
          <w:rFonts w:ascii="Times New Roman" w:hAnsi="Times New Roman"/>
        </w:rPr>
        <w:t xml:space="preserve"> </w:t>
      </w:r>
      <w:r w:rsidR="00A14A80" w:rsidRPr="0056518C">
        <w:rPr>
          <w:rFonts w:ascii="Times New Roman" w:hAnsi="Times New Roman"/>
        </w:rPr>
        <w:t>also accept “.rtf” files. If you submit your essay in a file format that I cannot access, I</w:t>
      </w:r>
      <w:r w:rsidR="00A14A80">
        <w:rPr>
          <w:rFonts w:ascii="Times New Roman" w:hAnsi="Times New Roman"/>
        </w:rPr>
        <w:t xml:space="preserve"> </w:t>
      </w:r>
      <w:r w:rsidR="00A14A80" w:rsidRPr="0056518C">
        <w:rPr>
          <w:rFonts w:ascii="Times New Roman" w:hAnsi="Times New Roman"/>
        </w:rPr>
        <w:t>will consider it late or missing and you will be penalized accordingly</w:t>
      </w:r>
      <w:r w:rsidR="00A14A80">
        <w:rPr>
          <w:rFonts w:ascii="Times New Roman" w:hAnsi="Times New Roman"/>
        </w:rPr>
        <w:t>.</w:t>
      </w:r>
    </w:p>
    <w:p w14:paraId="0BFBFB68" w14:textId="77777777" w:rsidR="00A14A80" w:rsidRDefault="00A14A80" w:rsidP="00A14A80">
      <w:pPr>
        <w:rPr>
          <w:rFonts w:ascii="Times New Roman" w:hAnsi="Times New Roman"/>
        </w:rPr>
      </w:pPr>
    </w:p>
    <w:p w14:paraId="5CE8897D" w14:textId="77777777" w:rsidR="00A14A80" w:rsidRPr="00D5792E" w:rsidRDefault="00A14A80" w:rsidP="00A14A80">
      <w:pPr>
        <w:rPr>
          <w:rFonts w:ascii="Times New Roman" w:hAnsi="Times New Roman"/>
          <w:b/>
          <w:u w:val="single"/>
        </w:rPr>
      </w:pPr>
      <w:r w:rsidRPr="00D5792E">
        <w:rPr>
          <w:rFonts w:ascii="Times New Roman" w:hAnsi="Times New Roman"/>
          <w:b/>
          <w:u w:val="single"/>
        </w:rPr>
        <w:t>EMAIL ETIQUETTE</w:t>
      </w:r>
    </w:p>
    <w:p w14:paraId="5FEF6FE7" w14:textId="77777777" w:rsidR="00A14A80" w:rsidRPr="0056518C" w:rsidRDefault="00A14A80" w:rsidP="00A14A80">
      <w:pPr>
        <w:rPr>
          <w:rFonts w:ascii="Times New Roman" w:hAnsi="Times New Roman"/>
        </w:rPr>
      </w:pPr>
    </w:p>
    <w:p w14:paraId="7FA4D58B" w14:textId="77777777" w:rsidR="00A14A80" w:rsidRPr="0056518C" w:rsidRDefault="00A14A80" w:rsidP="00A14A80">
      <w:pPr>
        <w:rPr>
          <w:rFonts w:ascii="Times New Roman" w:hAnsi="Times New Roman"/>
        </w:rPr>
      </w:pPr>
      <w:r w:rsidRPr="0056518C">
        <w:rPr>
          <w:rFonts w:ascii="Times New Roman" w:hAnsi="Times New Roman"/>
        </w:rPr>
        <w:t>My email policy is simple: email me if you have questions about the class that cannot be</w:t>
      </w:r>
    </w:p>
    <w:p w14:paraId="71A13386" w14:textId="77777777" w:rsidR="00A14A80" w:rsidRPr="0056518C" w:rsidRDefault="00A14A80" w:rsidP="00A14A80">
      <w:pPr>
        <w:rPr>
          <w:rFonts w:ascii="Times New Roman" w:hAnsi="Times New Roman"/>
        </w:rPr>
      </w:pPr>
      <w:r w:rsidRPr="0056518C">
        <w:rPr>
          <w:rFonts w:ascii="Times New Roman" w:hAnsi="Times New Roman"/>
        </w:rPr>
        <w:t>answered by the syllabus or your peers. Emailing your instructor is a genre of formal</w:t>
      </w:r>
    </w:p>
    <w:p w14:paraId="50428999" w14:textId="77777777" w:rsidR="00A14A80" w:rsidRPr="0056518C" w:rsidRDefault="00A14A80" w:rsidP="00A14A80">
      <w:pPr>
        <w:rPr>
          <w:rFonts w:ascii="Times New Roman" w:hAnsi="Times New Roman"/>
        </w:rPr>
      </w:pPr>
      <w:r w:rsidRPr="0056518C">
        <w:rPr>
          <w:rFonts w:ascii="Times New Roman" w:hAnsi="Times New Roman"/>
        </w:rPr>
        <w:t>correspondence. Do not address me with "Hey," or not at all; "Dear Greta," however, is</w:t>
      </w:r>
    </w:p>
    <w:p w14:paraId="23A59E68" w14:textId="77777777" w:rsidR="00A14A80" w:rsidRPr="0056518C" w:rsidRDefault="00A14A80" w:rsidP="00A14A80">
      <w:pPr>
        <w:rPr>
          <w:rFonts w:ascii="Times New Roman" w:hAnsi="Times New Roman"/>
        </w:rPr>
      </w:pPr>
      <w:r w:rsidRPr="0056518C">
        <w:rPr>
          <w:rFonts w:ascii="Times New Roman" w:hAnsi="Times New Roman"/>
        </w:rPr>
        <w:t>always an appropriate way to start an email. I will reply to emails within 24 hours, unless</w:t>
      </w:r>
    </w:p>
    <w:p w14:paraId="23BABDDF" w14:textId="77777777" w:rsidR="00A14A80" w:rsidRPr="0056518C" w:rsidRDefault="00A14A80" w:rsidP="00A14A80">
      <w:pPr>
        <w:rPr>
          <w:rFonts w:ascii="Times New Roman" w:hAnsi="Times New Roman"/>
        </w:rPr>
      </w:pPr>
      <w:r w:rsidRPr="0056518C">
        <w:rPr>
          <w:rFonts w:ascii="Times New Roman" w:hAnsi="Times New Roman"/>
        </w:rPr>
        <w:t>they ask for information that was offered in class or is available on the syllabus.</w:t>
      </w:r>
    </w:p>
    <w:p w14:paraId="02143E02" w14:textId="77777777" w:rsidR="001553B4" w:rsidRPr="0056518C" w:rsidRDefault="001553B4" w:rsidP="00A14A80">
      <w:pPr>
        <w:rPr>
          <w:rFonts w:ascii="Times New Roman" w:hAnsi="Times New Roman"/>
        </w:rPr>
      </w:pPr>
    </w:p>
    <w:p w14:paraId="01598759" w14:textId="77777777" w:rsidR="00A14A80" w:rsidRPr="00D5792E" w:rsidRDefault="00A14A80" w:rsidP="00A14A80">
      <w:pPr>
        <w:rPr>
          <w:rFonts w:ascii="Times New Roman" w:hAnsi="Times New Roman"/>
          <w:b/>
          <w:u w:val="single"/>
        </w:rPr>
      </w:pPr>
      <w:r w:rsidRPr="009E33A4">
        <w:rPr>
          <w:rFonts w:ascii="Times New Roman" w:hAnsi="Times New Roman"/>
          <w:b/>
          <w:u w:val="single"/>
        </w:rPr>
        <w:t>CLASSROOM ETIQUETTE</w:t>
      </w:r>
    </w:p>
    <w:p w14:paraId="62AA24FE" w14:textId="77777777" w:rsidR="00A14A80" w:rsidRDefault="00A14A80" w:rsidP="00A14A80">
      <w:pPr>
        <w:rPr>
          <w:rFonts w:ascii="Times New Roman" w:hAnsi="Times New Roman"/>
        </w:rPr>
      </w:pPr>
    </w:p>
    <w:p w14:paraId="3459FEF0" w14:textId="77777777" w:rsidR="00A14A80" w:rsidRDefault="00A14A80" w:rsidP="00A14A80">
      <w:pPr>
        <w:rPr>
          <w:rFonts w:ascii="Times New Roman" w:hAnsi="Times New Roman"/>
          <w:b/>
        </w:rPr>
      </w:pPr>
      <w:r>
        <w:rPr>
          <w:rFonts w:ascii="Times New Roman" w:hAnsi="Times New Roman"/>
          <w:b/>
        </w:rPr>
        <w:t>Interacting with your classmates</w:t>
      </w:r>
    </w:p>
    <w:p w14:paraId="4879D3A7" w14:textId="7C637EB1" w:rsidR="00A14A80" w:rsidRPr="0056518C" w:rsidRDefault="00A14A80" w:rsidP="00A14A80">
      <w:pPr>
        <w:rPr>
          <w:rFonts w:ascii="Times New Roman" w:hAnsi="Times New Roman"/>
        </w:rPr>
      </w:pPr>
      <w:r>
        <w:rPr>
          <w:rFonts w:ascii="Times New Roman" w:hAnsi="Times New Roman"/>
        </w:rPr>
        <w:t>“Gender and Transgender” is a discussion-based course, and we will spend a great deal of time during class participating in guided discussions of the literature that we will be reading. The following are some basic suggestions for how to engage in class discussion.</w:t>
      </w:r>
    </w:p>
    <w:p w14:paraId="04B995BF" w14:textId="77777777" w:rsidR="00A14A80" w:rsidRPr="0056518C" w:rsidRDefault="00A14A80" w:rsidP="00A14A80">
      <w:pPr>
        <w:rPr>
          <w:rFonts w:ascii="Times New Roman" w:hAnsi="Times New Roman"/>
        </w:rPr>
      </w:pPr>
    </w:p>
    <w:p w14:paraId="5EB27F53" w14:textId="77777777" w:rsidR="00A14A80" w:rsidRDefault="00A14A80" w:rsidP="00196E90">
      <w:pPr>
        <w:pStyle w:val="ListParagraph"/>
        <w:numPr>
          <w:ilvl w:val="0"/>
          <w:numId w:val="6"/>
        </w:numPr>
        <w:rPr>
          <w:rFonts w:ascii="Times New Roman" w:hAnsi="Times New Roman"/>
        </w:rPr>
      </w:pPr>
      <w:r w:rsidRPr="00A42F1E">
        <w:rPr>
          <w:rFonts w:ascii="Times New Roman" w:hAnsi="Times New Roman"/>
        </w:rPr>
        <w:lastRenderedPageBreak/>
        <w:t>Always ground your comments in the readings. It is an extremely important scholarly skill to be able to refer back to the text—readings from the current week, past weeks, or other relevant material you have come across in your studies—to ground your point. Even if your feelings or reactions to the issue at hand come from personal experience, find points in the readings, or in your classmates’ ideas, with which your reaction resonates (or doesn’t resonate).</w:t>
      </w:r>
    </w:p>
    <w:p w14:paraId="00CB832D" w14:textId="77777777" w:rsidR="00A14A80" w:rsidRDefault="00A14A80" w:rsidP="00196E90">
      <w:pPr>
        <w:pStyle w:val="ListParagraph"/>
        <w:numPr>
          <w:ilvl w:val="0"/>
          <w:numId w:val="6"/>
        </w:numPr>
        <w:rPr>
          <w:rFonts w:ascii="Times New Roman" w:hAnsi="Times New Roman"/>
        </w:rPr>
      </w:pPr>
      <w:r w:rsidRPr="00A42F1E">
        <w:rPr>
          <w:rFonts w:ascii="Times New Roman" w:hAnsi="Times New Roman"/>
        </w:rPr>
        <w:t xml:space="preserve">There is often no “wrong” or “right” way to read the texts that we’ll be reading, but rather, positions or approaches that we can take to better understand different modes of representation. I encourage students to try to engage with each reading and each other sympathetically, which means to read with an open mind, and a commitment to understanding the foundations of each other’s ideas and arguments. </w:t>
      </w:r>
    </w:p>
    <w:p w14:paraId="1A73F7AB" w14:textId="77777777" w:rsidR="00A14A80" w:rsidRPr="00A42F1E" w:rsidRDefault="00A14A80" w:rsidP="00196E90">
      <w:pPr>
        <w:pStyle w:val="ListParagraph"/>
        <w:numPr>
          <w:ilvl w:val="0"/>
          <w:numId w:val="6"/>
        </w:numPr>
        <w:rPr>
          <w:rFonts w:ascii="Times New Roman" w:hAnsi="Times New Roman"/>
        </w:rPr>
      </w:pPr>
      <w:r w:rsidRPr="00A42F1E">
        <w:rPr>
          <w:rFonts w:ascii="Times New Roman" w:hAnsi="Times New Roman"/>
        </w:rPr>
        <w:t xml:space="preserve">Listen to each other, don’t simply wait to speak. We are all here to learn together and from each other; you do not come to class to simply listen to and learn from the instructor. If you disagree with something that your peer says, politely and clearly state that you disagree, and why. </w:t>
      </w:r>
    </w:p>
    <w:p w14:paraId="6DF115F0" w14:textId="4677E695" w:rsidR="00A14A80" w:rsidRDefault="00A14A80" w:rsidP="00196E90">
      <w:pPr>
        <w:pStyle w:val="ListParagraph"/>
        <w:numPr>
          <w:ilvl w:val="0"/>
          <w:numId w:val="5"/>
        </w:numPr>
        <w:rPr>
          <w:rFonts w:ascii="Times New Roman" w:hAnsi="Times New Roman"/>
        </w:rPr>
      </w:pPr>
      <w:r w:rsidRPr="00A42F1E">
        <w:rPr>
          <w:rFonts w:ascii="Times New Roman" w:hAnsi="Times New Roman"/>
        </w:rPr>
        <w:t xml:space="preserve"> </w:t>
      </w:r>
      <w:r>
        <w:rPr>
          <w:rFonts w:ascii="Times New Roman" w:hAnsi="Times New Roman"/>
        </w:rPr>
        <w:t>Remember that representation is rarely realit</w:t>
      </w:r>
      <w:r w:rsidR="00723035">
        <w:rPr>
          <w:rFonts w:ascii="Times New Roman" w:hAnsi="Times New Roman"/>
        </w:rPr>
        <w:t>y. The representations of trans</w:t>
      </w:r>
      <w:r>
        <w:rPr>
          <w:rFonts w:ascii="Times New Roman" w:hAnsi="Times New Roman"/>
        </w:rPr>
        <w:t xml:space="preserve"> and gender-nonconforming peoples and cultures that we will be exploring in this class </w:t>
      </w:r>
      <w:r w:rsidRPr="00A14A80">
        <w:rPr>
          <w:rFonts w:ascii="Times New Roman" w:hAnsi="Times New Roman"/>
        </w:rPr>
        <w:t>are not direct</w:t>
      </w:r>
      <w:r>
        <w:rPr>
          <w:rFonts w:ascii="Times New Roman" w:hAnsi="Times New Roman"/>
        </w:rPr>
        <w:t>, universal,</w:t>
      </w:r>
      <w:r w:rsidRPr="00A14A80">
        <w:rPr>
          <w:rFonts w:ascii="Times New Roman" w:hAnsi="Times New Roman"/>
        </w:rPr>
        <w:t xml:space="preserve"> or </w:t>
      </w:r>
      <w:r>
        <w:rPr>
          <w:rFonts w:ascii="Times New Roman" w:hAnsi="Times New Roman"/>
        </w:rPr>
        <w:t>in some cases</w:t>
      </w:r>
      <w:r w:rsidRPr="00A14A80">
        <w:rPr>
          <w:rFonts w:ascii="Times New Roman" w:hAnsi="Times New Roman"/>
        </w:rPr>
        <w:t xml:space="preserve"> in any way accurate reflections of reality. These representations will </w:t>
      </w:r>
      <w:r>
        <w:rPr>
          <w:rFonts w:ascii="Times New Roman" w:hAnsi="Times New Roman"/>
        </w:rPr>
        <w:t>sometimes even</w:t>
      </w:r>
      <w:r w:rsidRPr="00A14A80">
        <w:rPr>
          <w:rFonts w:ascii="Times New Roman" w:hAnsi="Times New Roman"/>
        </w:rPr>
        <w:t xml:space="preserve"> exist in much closer proximity to what we now think of as “propaganda” than any sort of objective analysis, although they will certainly </w:t>
      </w:r>
      <w:r w:rsidRPr="00A14A80">
        <w:rPr>
          <w:rFonts w:ascii="Times New Roman" w:hAnsi="Times New Roman"/>
          <w:i/>
        </w:rPr>
        <w:t>claim</w:t>
      </w:r>
      <w:r w:rsidRPr="00A14A80">
        <w:rPr>
          <w:rFonts w:ascii="Times New Roman" w:hAnsi="Times New Roman"/>
        </w:rPr>
        <w:t xml:space="preserve"> to be an objective analysis. Our goal is to consider these representations within the </w:t>
      </w:r>
      <w:r>
        <w:rPr>
          <w:rFonts w:ascii="Times New Roman" w:hAnsi="Times New Roman"/>
        </w:rPr>
        <w:t xml:space="preserve">intellectual, cultural, </w:t>
      </w:r>
      <w:r w:rsidRPr="00A14A80">
        <w:rPr>
          <w:rFonts w:ascii="Times New Roman" w:hAnsi="Times New Roman"/>
        </w:rPr>
        <w:t xml:space="preserve">and overall geopolitical context in which they were produced, consumed, and circulated, in order to work toward building a long historical understanding of </w:t>
      </w:r>
      <w:r>
        <w:rPr>
          <w:rFonts w:ascii="Times New Roman" w:hAnsi="Times New Roman"/>
        </w:rPr>
        <w:t>the emergence of “transgender” as a category of experience in North America.</w:t>
      </w:r>
    </w:p>
    <w:p w14:paraId="6F141997" w14:textId="22BE4916" w:rsidR="00A14A80" w:rsidRPr="0055688D" w:rsidRDefault="00A14A80" w:rsidP="00196E90">
      <w:pPr>
        <w:pStyle w:val="ListParagraph"/>
        <w:numPr>
          <w:ilvl w:val="0"/>
          <w:numId w:val="5"/>
        </w:numPr>
        <w:rPr>
          <w:rStyle w:val="Hyperlink"/>
          <w:rFonts w:ascii="Times New Roman" w:hAnsi="Times New Roman"/>
          <w:color w:val="auto"/>
          <w:u w:val="none"/>
        </w:rPr>
      </w:pPr>
      <w:r>
        <w:rPr>
          <w:rFonts w:ascii="Times New Roman" w:hAnsi="Times New Roman"/>
        </w:rPr>
        <w:t>Conflict: in a class like “Gender and Transgender,” it is likely that we will experience conflict. Even the most fundam</w:t>
      </w:r>
      <w:r w:rsidR="00723035">
        <w:rPr>
          <w:rFonts w:ascii="Times New Roman" w:hAnsi="Times New Roman"/>
        </w:rPr>
        <w:t>ental vocabularies within trans</w:t>
      </w:r>
      <w:r>
        <w:rPr>
          <w:rFonts w:ascii="Times New Roman" w:hAnsi="Times New Roman"/>
        </w:rPr>
        <w:t xml:space="preserve"> cultures and transgender studies </w:t>
      </w:r>
      <w:r w:rsidR="003466AC">
        <w:rPr>
          <w:rFonts w:ascii="Times New Roman" w:hAnsi="Times New Roman"/>
        </w:rPr>
        <w:t>are constantly under heated debate and frequently in</w:t>
      </w:r>
      <w:r>
        <w:rPr>
          <w:rFonts w:ascii="Times New Roman" w:hAnsi="Times New Roman"/>
        </w:rPr>
        <w:t xml:space="preserve"> flux, and there can be a lot of pressure or judgment around using or not using the right words. If something a classmate (or professor!) says offends you, please engage with them clearly, firmly, and respectfully (e.g. “I prefer that you not use that word. Would you be willing to say XXXX instead in the future?”). Similarly, if a classmate or professor asks you to reconsider a way that you are speaking or acting, try not to immediately get defensive. Try to listen to your peer/professor, consider what they are saying, consider your speech/behavior, and decide whether or not you are willing to act or speak differently. Our classroom is a mini-community, and I encourage all students to join me in a practice of “calling in” rather than “calling out,” in order that we can learn with each </w:t>
      </w:r>
      <w:r w:rsidR="003466AC">
        <w:rPr>
          <w:rFonts w:ascii="Times New Roman" w:hAnsi="Times New Roman"/>
        </w:rPr>
        <w:t xml:space="preserve">other </w:t>
      </w:r>
      <w:r>
        <w:rPr>
          <w:rFonts w:ascii="Times New Roman" w:hAnsi="Times New Roman"/>
        </w:rPr>
        <w:t xml:space="preserve">via support, accountability, </w:t>
      </w:r>
      <w:r w:rsidR="003466AC">
        <w:rPr>
          <w:rFonts w:ascii="Times New Roman" w:hAnsi="Times New Roman"/>
        </w:rPr>
        <w:t xml:space="preserve">and </w:t>
      </w:r>
      <w:r>
        <w:rPr>
          <w:rFonts w:ascii="Times New Roman" w:hAnsi="Times New Roman"/>
        </w:rPr>
        <w:t xml:space="preserve">kindness rather than shame and silencing. For more on “calling in,” see: </w:t>
      </w:r>
      <w:hyperlink r:id="rId13" w:history="1">
        <w:r w:rsidRPr="00FA12CC">
          <w:rPr>
            <w:rStyle w:val="Hyperlink"/>
            <w:rFonts w:ascii="Times New Roman" w:hAnsi="Times New Roman"/>
          </w:rPr>
          <w:t>http://www.blackgirldangerous.org/2013/12/calling-less-disposable-way-holding-accountable/</w:t>
        </w:r>
      </w:hyperlink>
    </w:p>
    <w:p w14:paraId="54E39415" w14:textId="013DFE08" w:rsidR="00A14A80" w:rsidRPr="00A14A80" w:rsidRDefault="00A14A80" w:rsidP="00A14A80">
      <w:pPr>
        <w:rPr>
          <w:rFonts w:ascii="Times New Roman" w:hAnsi="Times New Roman"/>
        </w:rPr>
      </w:pPr>
    </w:p>
    <w:p w14:paraId="39B4BD79" w14:textId="77777777" w:rsidR="00A14A80" w:rsidRPr="009E33A4" w:rsidRDefault="00A14A80" w:rsidP="00A14A80">
      <w:pPr>
        <w:rPr>
          <w:rFonts w:ascii="Times New Roman" w:hAnsi="Times New Roman"/>
          <w:b/>
          <w:u w:val="single"/>
        </w:rPr>
      </w:pPr>
      <w:r w:rsidRPr="00E27EF2">
        <w:rPr>
          <w:rFonts w:ascii="Times New Roman" w:hAnsi="Times New Roman"/>
          <w:b/>
          <w:u w:val="single"/>
        </w:rPr>
        <w:t>ACADEMIC INTEGRITY</w:t>
      </w:r>
    </w:p>
    <w:p w14:paraId="65D5AE9C" w14:textId="77777777" w:rsidR="00A14A80" w:rsidRPr="00D35DAA" w:rsidRDefault="00A14A80" w:rsidP="00A14A80">
      <w:pPr>
        <w:jc w:val="center"/>
        <w:rPr>
          <w:rFonts w:ascii="Times New Roman" w:hAnsi="Times New Roman" w:cs="Times New Roman"/>
          <w:i/>
        </w:rPr>
      </w:pPr>
      <w:bookmarkStart w:id="0" w:name="integrity"/>
      <w:bookmarkEnd w:id="0"/>
      <w:r w:rsidRPr="00D35DAA">
        <w:rPr>
          <w:rFonts w:ascii="Times New Roman" w:hAnsi="Times New Roman" w:cs="Times New Roman"/>
          <w:i/>
        </w:rPr>
        <w:t>Definitions of Plagiarism, Cheating, and Documentation of Sources</w:t>
      </w:r>
    </w:p>
    <w:p w14:paraId="519886D7" w14:textId="77777777" w:rsidR="00A14A80" w:rsidRPr="00D35DAA" w:rsidRDefault="00A14A80" w:rsidP="00A14A80">
      <w:pPr>
        <w:jc w:val="center"/>
        <w:rPr>
          <w:rFonts w:ascii="Times New Roman" w:hAnsi="Times New Roman" w:cs="Times New Roman"/>
        </w:rPr>
      </w:pPr>
      <w:r>
        <w:rPr>
          <w:rFonts w:ascii="Times New Roman" w:hAnsi="Times New Roman" w:cs="Times New Roman"/>
        </w:rPr>
        <w:t xml:space="preserve">From the Yale College </w:t>
      </w:r>
      <w:r>
        <w:rPr>
          <w:rFonts w:ascii="Times New Roman" w:hAnsi="Times New Roman" w:cs="Times New Roman"/>
          <w:i/>
        </w:rPr>
        <w:t xml:space="preserve">Undergraduate Regulations, </w:t>
      </w:r>
      <w:r w:rsidRPr="00D35DAA">
        <w:rPr>
          <w:rFonts w:ascii="Times New Roman" w:hAnsi="Times New Roman" w:cs="Times New Roman"/>
          <w:i/>
        </w:rPr>
        <w:t>2013-14</w:t>
      </w:r>
    </w:p>
    <w:p w14:paraId="6379BCB9" w14:textId="77777777" w:rsidR="00A14A80" w:rsidRDefault="00A14A80" w:rsidP="00A14A80">
      <w:pPr>
        <w:rPr>
          <w:rFonts w:ascii="Times New Roman" w:hAnsi="Times New Roman" w:cs="Times New Roman"/>
        </w:rPr>
      </w:pPr>
    </w:p>
    <w:p w14:paraId="5049DE25" w14:textId="77777777" w:rsidR="00A14A80" w:rsidRDefault="00A14A80" w:rsidP="00A14A80">
      <w:pPr>
        <w:rPr>
          <w:rFonts w:ascii="Times New Roman" w:hAnsi="Times New Roman" w:cs="Times New Roman"/>
        </w:rPr>
      </w:pPr>
      <w:r w:rsidRPr="00D35DAA">
        <w:rPr>
          <w:rFonts w:ascii="Times New Roman" w:hAnsi="Times New Roman" w:cs="Times New Roman"/>
        </w:rPr>
        <w:t>By coming to Yale, students have implicitly asked the College to help them develop a broadly based, highly disciplined intelligence, not just to learn material, but also to be guided toward a deep and supple understanding of the subjects they study. Course readings, lectures, and discussions are all crucial elements of this learning. Less obvious, perhaps, is what students’ own writing contributes to this process. It may sometimes seem that exams, lab reports, and papers are meant primarily to measure how much has been learned. But when students complete written course work, they are not demonstrating what they have le</w:t>
      </w:r>
      <w:r>
        <w:rPr>
          <w:rFonts w:ascii="Times New Roman" w:hAnsi="Times New Roman" w:cs="Times New Roman"/>
        </w:rPr>
        <w:t xml:space="preserve">arned, but are rather doing the </w:t>
      </w:r>
      <w:r w:rsidRPr="00D35DAA">
        <w:rPr>
          <w:rFonts w:ascii="Times New Roman" w:hAnsi="Times New Roman" w:cs="Times New Roman"/>
        </w:rPr>
        <w:t>very work of synthesis and reflection that constitutes advanced learning. Every writer has had the experience of making discoveries while writing an essay. To have this discovery is to make knowledge, and making knowledge is what joins all students to the project of the university.</w:t>
      </w:r>
    </w:p>
    <w:p w14:paraId="3CDC2295" w14:textId="77777777" w:rsidR="00A14A80" w:rsidRDefault="00A14A80" w:rsidP="00A14A80">
      <w:pPr>
        <w:rPr>
          <w:rFonts w:ascii="Times New Roman" w:hAnsi="Times New Roman" w:cs="Times New Roman"/>
        </w:rPr>
      </w:pPr>
    </w:p>
    <w:p w14:paraId="6427929B" w14:textId="77777777" w:rsidR="00A14A80" w:rsidRDefault="00A14A80" w:rsidP="00A14A80">
      <w:pPr>
        <w:rPr>
          <w:rFonts w:ascii="Times New Roman" w:hAnsi="Times New Roman" w:cs="Times New Roman"/>
        </w:rPr>
      </w:pPr>
      <w:r w:rsidRPr="00D35DAA">
        <w:rPr>
          <w:rFonts w:ascii="Times New Roman" w:hAnsi="Times New Roman" w:cs="Times New Roman"/>
        </w:rPr>
        <w:t>Those students who cheat forfeit the opportunity to make such discoveries. Certainly there are other reasons not to cheat. One who borrows unacknowledged ideas or language from others is stealing their work, which denies them their due credit and also impedes that free exchange of ideas on which the university depends. Yale regards cheating as a serious offense, for which the standard penalty is two semesters of suspension. But the much more grievous wrong is to the cheating student. Writing is one of the most powerful sites of learning; students who turn in someone else’s work, therefore, are giving away the very substance of their educations.</w:t>
      </w:r>
    </w:p>
    <w:p w14:paraId="5D303466" w14:textId="77777777" w:rsidR="00A14A80" w:rsidRDefault="00A14A80" w:rsidP="00A14A80">
      <w:pPr>
        <w:rPr>
          <w:rFonts w:ascii="Times New Roman" w:hAnsi="Times New Roman" w:cs="Times New Roman"/>
        </w:rPr>
      </w:pPr>
      <w:r>
        <w:rPr>
          <w:rFonts w:ascii="Times New Roman" w:hAnsi="Times New Roman" w:cs="Times New Roman"/>
        </w:rPr>
        <w:tab/>
      </w:r>
    </w:p>
    <w:p w14:paraId="1D572312" w14:textId="77777777" w:rsidR="00A14A80" w:rsidRPr="00D35DAA" w:rsidRDefault="00A14A80" w:rsidP="00A14A80">
      <w:pPr>
        <w:rPr>
          <w:rFonts w:ascii="Times New Roman" w:hAnsi="Times New Roman" w:cs="Times New Roman"/>
        </w:rPr>
      </w:pPr>
      <w:r w:rsidRPr="00D35DAA">
        <w:rPr>
          <w:rFonts w:ascii="Times New Roman" w:hAnsi="Times New Roman" w:cs="Times New Roman"/>
        </w:rPr>
        <w:t xml:space="preserve">College course work frequently requires that students build on previous scholarship </w:t>
      </w:r>
      <w:r>
        <w:rPr>
          <w:rFonts w:ascii="Times New Roman" w:hAnsi="Times New Roman" w:cs="Times New Roman"/>
        </w:rPr>
        <w:t xml:space="preserve">or </w:t>
      </w:r>
      <w:r w:rsidRPr="00D35DAA">
        <w:rPr>
          <w:rFonts w:ascii="Times New Roman" w:hAnsi="Times New Roman" w:cs="Times New Roman"/>
        </w:rPr>
        <w:t>collaborate with other students. The following defi</w:t>
      </w:r>
      <w:r>
        <w:rPr>
          <w:rFonts w:ascii="Times New Roman" w:hAnsi="Times New Roman" w:cs="Times New Roman"/>
        </w:rPr>
        <w:t xml:space="preserve">nitions help clarify the proper </w:t>
      </w:r>
      <w:r w:rsidRPr="00D35DAA">
        <w:rPr>
          <w:rFonts w:ascii="Times New Roman" w:hAnsi="Times New Roman" w:cs="Times New Roman"/>
        </w:rPr>
        <w:t>procedures for conducting and document</w:t>
      </w:r>
      <w:r>
        <w:rPr>
          <w:rFonts w:ascii="Times New Roman" w:hAnsi="Times New Roman" w:cs="Times New Roman"/>
        </w:rPr>
        <w:t xml:space="preserve">ing such collaborations and the expectations of </w:t>
      </w:r>
      <w:r w:rsidRPr="00D35DAA">
        <w:rPr>
          <w:rFonts w:ascii="Times New Roman" w:hAnsi="Times New Roman" w:cs="Times New Roman"/>
        </w:rPr>
        <w:t>Yale College. For a fuller discussion of these issues, see the Writing Center website.</w:t>
      </w:r>
    </w:p>
    <w:p w14:paraId="32E9203D" w14:textId="77777777" w:rsidR="00A14A80" w:rsidRDefault="00A14A80" w:rsidP="00A14A80">
      <w:pPr>
        <w:rPr>
          <w:rFonts w:ascii="Times New Roman" w:hAnsi="Times New Roman"/>
        </w:rPr>
      </w:pPr>
    </w:p>
    <w:p w14:paraId="34868E91" w14:textId="77777777" w:rsidR="00A14A80" w:rsidRPr="00E27EF2" w:rsidRDefault="00A14A80" w:rsidP="00A14A80">
      <w:pPr>
        <w:rPr>
          <w:rFonts w:ascii="Times New Roman" w:hAnsi="Times New Roman"/>
          <w:b/>
          <w:u w:val="single"/>
        </w:rPr>
      </w:pPr>
      <w:r w:rsidRPr="00E27EF2">
        <w:rPr>
          <w:rFonts w:ascii="Times New Roman" w:hAnsi="Times New Roman"/>
          <w:b/>
          <w:u w:val="single"/>
        </w:rPr>
        <w:t>TUTORING CENTER</w:t>
      </w:r>
    </w:p>
    <w:p w14:paraId="29181251" w14:textId="77777777" w:rsidR="00A14A80" w:rsidRPr="0056518C" w:rsidRDefault="00A14A80" w:rsidP="00A14A80">
      <w:pPr>
        <w:rPr>
          <w:rFonts w:ascii="Times New Roman" w:hAnsi="Times New Roman"/>
          <w:b/>
        </w:rPr>
      </w:pPr>
    </w:p>
    <w:p w14:paraId="1B836566" w14:textId="77777777" w:rsidR="00A14A80" w:rsidRDefault="00A14A80" w:rsidP="00A14A80">
      <w:pPr>
        <w:rPr>
          <w:rFonts w:ascii="Times New Roman" w:eastAsia="Times New Roman" w:hAnsi="Times New Roman"/>
        </w:rPr>
      </w:pPr>
      <w:r>
        <w:rPr>
          <w:rFonts w:ascii="Times New Roman" w:eastAsia="Times New Roman" w:hAnsi="Times New Roman"/>
        </w:rPr>
        <w:t>If you find yourself struggling in my course, please come see me. In addition to any help I can give you, Yale also offers tutoring services. Please see the website for additional information:</w:t>
      </w:r>
    </w:p>
    <w:p w14:paraId="1AD5C7D5" w14:textId="77777777" w:rsidR="00A14A80" w:rsidRPr="0056518C" w:rsidRDefault="00A14A80" w:rsidP="00A14A80">
      <w:pPr>
        <w:rPr>
          <w:rFonts w:ascii="Times New Roman" w:eastAsia="Times New Roman" w:hAnsi="Times New Roman"/>
        </w:rPr>
      </w:pPr>
      <w:r w:rsidRPr="00920BC8">
        <w:rPr>
          <w:rFonts w:ascii="Times New Roman" w:eastAsia="Times New Roman" w:hAnsi="Times New Roman"/>
        </w:rPr>
        <w:t>http://yalecollege.yale.edu/content/tutoring-and-academic-support#3</w:t>
      </w:r>
    </w:p>
    <w:p w14:paraId="165FFEB0" w14:textId="77777777" w:rsidR="00A14A80" w:rsidRPr="00C95B13" w:rsidRDefault="00A14A80" w:rsidP="00A14A80">
      <w:pPr>
        <w:rPr>
          <w:rFonts w:ascii="Times New Roman" w:hAnsi="Times New Roman"/>
        </w:rPr>
      </w:pPr>
    </w:p>
    <w:p w14:paraId="7BBA6446" w14:textId="77777777" w:rsidR="00A14A80" w:rsidRPr="00C95B13" w:rsidRDefault="00A14A80" w:rsidP="00A14A80">
      <w:pPr>
        <w:rPr>
          <w:rFonts w:ascii="Times New Roman" w:hAnsi="Times New Roman"/>
          <w:b/>
          <w:u w:val="single"/>
        </w:rPr>
      </w:pPr>
      <w:r w:rsidRPr="00C95B13">
        <w:rPr>
          <w:rFonts w:ascii="Times New Roman" w:hAnsi="Times New Roman"/>
          <w:b/>
          <w:u w:val="single"/>
        </w:rPr>
        <w:t>THE WRITING CENTER</w:t>
      </w:r>
    </w:p>
    <w:p w14:paraId="38A5D66E" w14:textId="77777777" w:rsidR="00A14A80" w:rsidRDefault="00A14A80" w:rsidP="00A14A80">
      <w:pPr>
        <w:rPr>
          <w:rFonts w:ascii="Times New Roman" w:hAnsi="Times New Roman"/>
        </w:rPr>
      </w:pPr>
    </w:p>
    <w:p w14:paraId="4D1FFD52" w14:textId="77777777" w:rsidR="00A14A80" w:rsidRPr="00920BC8" w:rsidRDefault="00A14A80" w:rsidP="00A14A80">
      <w:pPr>
        <w:rPr>
          <w:rFonts w:ascii="Times New Roman" w:hAnsi="Times New Roman"/>
          <w:b/>
        </w:rPr>
      </w:pPr>
      <w:r w:rsidRPr="008453F9">
        <w:rPr>
          <w:rFonts w:ascii="Times New Roman" w:hAnsi="Times New Roman"/>
        </w:rPr>
        <w:t xml:space="preserve">Students are encouraged to take advantage of Yale’s wonderful writing center. Many students tend to avoid the Writing Center, thinking that it is a resource for “bad” writers. This is not the case! The best writers know that feedback, revision and review is a </w:t>
      </w:r>
      <w:r w:rsidRPr="008453F9">
        <w:rPr>
          <w:rFonts w:ascii="Times New Roman" w:hAnsi="Times New Roman"/>
          <w:i/>
        </w:rPr>
        <w:t>crucial</w:t>
      </w:r>
      <w:r w:rsidRPr="008453F9">
        <w:rPr>
          <w:rFonts w:ascii="Times New Roman" w:hAnsi="Times New Roman"/>
        </w:rPr>
        <w:t xml:space="preserve"> part of the writing process. The Writing Center is a wonderful resource—please use it! You can make an appointment with a writing center staff member online at</w:t>
      </w:r>
      <w:r>
        <w:rPr>
          <w:rFonts w:ascii="Times New Roman" w:hAnsi="Times New Roman"/>
          <w:b/>
        </w:rPr>
        <w:t xml:space="preserve"> </w:t>
      </w:r>
      <w:hyperlink r:id="rId14" w:history="1">
        <w:r w:rsidRPr="00A73DAE">
          <w:rPr>
            <w:rStyle w:val="Hyperlink"/>
            <w:rFonts w:ascii="Times New Roman" w:hAnsi="Times New Roman"/>
          </w:rPr>
          <w:t>https://www.yalewco.com/index.php</w:t>
        </w:r>
      </w:hyperlink>
    </w:p>
    <w:p w14:paraId="5F4617F1" w14:textId="77777777" w:rsidR="00A14A80" w:rsidRPr="0056518C" w:rsidRDefault="00A14A80" w:rsidP="00A14A80">
      <w:pPr>
        <w:rPr>
          <w:rFonts w:ascii="Times New Roman" w:hAnsi="Times New Roman"/>
        </w:rPr>
      </w:pPr>
    </w:p>
    <w:p w14:paraId="1F115AA2" w14:textId="77777777" w:rsidR="00A14A80" w:rsidRPr="00D5792E" w:rsidRDefault="00A14A80" w:rsidP="00A14A80">
      <w:pPr>
        <w:rPr>
          <w:rFonts w:ascii="Times New Roman" w:hAnsi="Times New Roman"/>
          <w:b/>
          <w:u w:val="single"/>
        </w:rPr>
      </w:pPr>
      <w:r w:rsidRPr="00D5792E">
        <w:rPr>
          <w:rFonts w:ascii="Times New Roman" w:hAnsi="Times New Roman"/>
          <w:b/>
          <w:u w:val="single"/>
        </w:rPr>
        <w:t>FOR STUDENTS WITH DISABILITIES</w:t>
      </w:r>
    </w:p>
    <w:p w14:paraId="77CEC9C5" w14:textId="77777777" w:rsidR="00A14A80" w:rsidRPr="008453F9" w:rsidRDefault="00A14A80" w:rsidP="00A14A80">
      <w:pPr>
        <w:shd w:val="clear" w:color="auto" w:fill="FFFFFF"/>
        <w:spacing w:before="100" w:beforeAutospacing="1" w:after="100" w:afterAutospacing="1"/>
        <w:rPr>
          <w:rFonts w:ascii="Times New Roman" w:hAnsi="Times New Roman" w:cs="Times New Roman"/>
          <w:color w:val="000000"/>
        </w:rPr>
      </w:pPr>
      <w:r w:rsidRPr="008453F9">
        <w:rPr>
          <w:rFonts w:ascii="Times New Roman" w:hAnsi="Times New Roman" w:cs="Times New Roman"/>
          <w:color w:val="000000"/>
        </w:rPr>
        <w:lastRenderedPageBreak/>
        <w:t>The Resource Office on Disabilities works with all students at the University to include Yale College, the Graduate School of Arts and Sciences and all Professional Schools. Registering with the Resource Office on Disabilities is a required first step for students who wish to request a disability related accommodation or service. Students must contact the Resource Office and meet with the Director to discuss accommodation(s). Appropriate documentation is required and will be discussed with the student.</w:t>
      </w:r>
    </w:p>
    <w:p w14:paraId="531F915D" w14:textId="77777777" w:rsidR="00A14A80" w:rsidRPr="008453F9" w:rsidRDefault="00A14A80" w:rsidP="00A14A80">
      <w:pPr>
        <w:shd w:val="clear" w:color="auto" w:fill="FFFFFF"/>
        <w:spacing w:before="100" w:beforeAutospacing="1" w:after="100" w:afterAutospacing="1"/>
        <w:rPr>
          <w:rFonts w:ascii="Times New Roman" w:hAnsi="Times New Roman" w:cs="Times New Roman"/>
          <w:color w:val="000000"/>
        </w:rPr>
      </w:pPr>
      <w:r w:rsidRPr="008453F9">
        <w:rPr>
          <w:rFonts w:ascii="Times New Roman" w:hAnsi="Times New Roman" w:cs="Times New Roman"/>
          <w:color w:val="000000"/>
        </w:rPr>
        <w:t>A student may register and submit documentation to the Resource Office even though a specific accommodation request is not anticipated at the time of registration.</w:t>
      </w:r>
    </w:p>
    <w:p w14:paraId="7D186DEE" w14:textId="77777777" w:rsidR="00A14A80" w:rsidRPr="008453F9" w:rsidRDefault="00A14A80" w:rsidP="00A14A80">
      <w:pPr>
        <w:shd w:val="clear" w:color="auto" w:fill="FFFFFF"/>
        <w:spacing w:before="100" w:beforeAutospacing="1" w:after="100" w:afterAutospacing="1"/>
        <w:rPr>
          <w:rFonts w:ascii="Times New Roman" w:hAnsi="Times New Roman" w:cs="Times New Roman"/>
          <w:color w:val="000000"/>
        </w:rPr>
      </w:pPr>
      <w:r w:rsidRPr="008453F9">
        <w:rPr>
          <w:rFonts w:ascii="Times New Roman" w:hAnsi="Times New Roman" w:cs="Times New Roman"/>
          <w:color w:val="000000"/>
        </w:rPr>
        <w:t>Documentation provided to the Resource Office on Disabilities is kept confidential. Information submitted directly to the Resource Office will not become part of a student's permanent record at Yale.</w:t>
      </w:r>
    </w:p>
    <w:p w14:paraId="2D3E38CD" w14:textId="77777777" w:rsidR="00A14A80" w:rsidRDefault="00A14A80" w:rsidP="00A14A80">
      <w:pPr>
        <w:shd w:val="clear" w:color="auto" w:fill="FFFFFF"/>
        <w:spacing w:before="100" w:beforeAutospacing="1" w:after="100" w:afterAutospacing="1"/>
        <w:rPr>
          <w:rFonts w:ascii="Times New Roman" w:hAnsi="Times New Roman" w:cs="Times New Roman"/>
          <w:color w:val="000000"/>
        </w:rPr>
      </w:pPr>
      <w:r w:rsidRPr="008453F9">
        <w:rPr>
          <w:rFonts w:ascii="Times New Roman" w:hAnsi="Times New Roman" w:cs="Times New Roman"/>
          <w:color w:val="000000"/>
        </w:rPr>
        <w:t>Students who are unsure about their eligibility for assistance from the Resource Office should schedule an appointment with the director of the Resource Office on Disabilities.</w:t>
      </w:r>
    </w:p>
    <w:p w14:paraId="4715D555" w14:textId="77777777" w:rsidR="00A14A80" w:rsidRDefault="00A14A80" w:rsidP="00A14A80">
      <w:pPr>
        <w:shd w:val="clear" w:color="auto" w:fill="FFFFFF"/>
        <w:spacing w:before="100" w:beforeAutospacing="1" w:after="100" w:afterAutospacing="1"/>
        <w:rPr>
          <w:rFonts w:ascii="Times New Roman" w:hAnsi="Times New Roman" w:cs="Times New Roman"/>
          <w:color w:val="000000"/>
        </w:rPr>
      </w:pPr>
      <w:r>
        <w:rPr>
          <w:rFonts w:ascii="Times New Roman" w:hAnsi="Times New Roman" w:cs="Times New Roman"/>
          <w:color w:val="000000"/>
        </w:rPr>
        <w:t>For more information, please see the Resource Office on Disabilities website:</w:t>
      </w:r>
    </w:p>
    <w:p w14:paraId="2BA5F4F2" w14:textId="77777777" w:rsidR="00A14A80" w:rsidRDefault="00625881" w:rsidP="00A14A80">
      <w:pPr>
        <w:shd w:val="clear" w:color="auto" w:fill="FFFFFF"/>
        <w:spacing w:before="100" w:beforeAutospacing="1" w:after="100" w:afterAutospacing="1"/>
        <w:rPr>
          <w:rFonts w:ascii="Times New Roman" w:hAnsi="Times New Roman" w:cs="Times New Roman"/>
          <w:color w:val="000000"/>
        </w:rPr>
      </w:pPr>
      <w:hyperlink r:id="rId15" w:history="1">
        <w:r w:rsidR="00A14A80" w:rsidRPr="00A73DAE">
          <w:rPr>
            <w:rStyle w:val="Hyperlink"/>
            <w:rFonts w:ascii="Times New Roman" w:hAnsi="Times New Roman" w:cs="Times New Roman"/>
          </w:rPr>
          <w:t>http://yalecollege.yale.edu/content/student-information</w:t>
        </w:r>
      </w:hyperlink>
    </w:p>
    <w:p w14:paraId="18B2C44E" w14:textId="77777777" w:rsidR="00A14A80" w:rsidRDefault="00A14A80" w:rsidP="00A14A80">
      <w:pPr>
        <w:shd w:val="clear" w:color="auto" w:fill="FFFFFF"/>
        <w:spacing w:before="100" w:beforeAutospacing="1" w:after="100" w:afterAutospacing="1"/>
        <w:rPr>
          <w:rFonts w:ascii="Times New Roman" w:hAnsi="Times New Roman" w:cs="Times New Roman"/>
          <w:color w:val="000000"/>
        </w:rPr>
      </w:pPr>
      <w:r w:rsidRPr="008453F9">
        <w:rPr>
          <w:rFonts w:ascii="Times New Roman" w:hAnsi="Times New Roman" w:cs="Times New Roman"/>
          <w:color w:val="000000"/>
        </w:rPr>
        <w:t>Resource Office on Disabilities </w:t>
      </w:r>
      <w:r w:rsidRPr="008453F9">
        <w:rPr>
          <w:rFonts w:ascii="Times New Roman" w:hAnsi="Times New Roman" w:cs="Times New Roman"/>
          <w:color w:val="000000"/>
        </w:rPr>
        <w:br/>
        <w:t>Yale University </w:t>
      </w:r>
      <w:r w:rsidRPr="008453F9">
        <w:rPr>
          <w:rFonts w:ascii="Times New Roman" w:hAnsi="Times New Roman" w:cs="Times New Roman"/>
          <w:color w:val="000000"/>
        </w:rPr>
        <w:br/>
        <w:t>35 Broadway (rear entrance), Room 222 </w:t>
      </w:r>
      <w:r>
        <w:rPr>
          <w:rFonts w:ascii="Times New Roman" w:hAnsi="Times New Roman" w:cs="Times New Roman"/>
          <w:color w:val="000000"/>
        </w:rPr>
        <w:br/>
        <w:t>P.O. Box 208305</w:t>
      </w:r>
      <w:r>
        <w:rPr>
          <w:rFonts w:ascii="Times New Roman" w:hAnsi="Times New Roman" w:cs="Times New Roman"/>
          <w:color w:val="000000"/>
        </w:rPr>
        <w:br/>
        <w:t>New Haven, C</w:t>
      </w:r>
      <w:r w:rsidRPr="008453F9">
        <w:rPr>
          <w:rFonts w:ascii="Times New Roman" w:hAnsi="Times New Roman" w:cs="Times New Roman"/>
          <w:color w:val="000000"/>
        </w:rPr>
        <w:t>T 06520-8305</w:t>
      </w:r>
    </w:p>
    <w:p w14:paraId="1D219664" w14:textId="77777777" w:rsidR="00A14A80" w:rsidRDefault="00A14A80" w:rsidP="00A14A80">
      <w:pPr>
        <w:shd w:val="clear" w:color="auto" w:fill="FFFFFF"/>
        <w:spacing w:before="100" w:beforeAutospacing="1" w:after="100" w:afterAutospacing="1"/>
        <w:rPr>
          <w:rFonts w:ascii="Times New Roman" w:hAnsi="Times New Roman" w:cs="Times New Roman"/>
          <w:color w:val="000000"/>
        </w:rPr>
      </w:pPr>
      <w:r w:rsidRPr="008453F9">
        <w:rPr>
          <w:rFonts w:ascii="Times New Roman" w:hAnsi="Times New Roman" w:cs="Times New Roman"/>
          <w:color w:val="000000"/>
        </w:rPr>
        <w:t>Phone: 203-432-2324</w:t>
      </w:r>
      <w:r w:rsidRPr="008453F9">
        <w:rPr>
          <w:rFonts w:ascii="Times New Roman" w:hAnsi="Times New Roman" w:cs="Times New Roman"/>
          <w:color w:val="000000"/>
        </w:rPr>
        <w:br/>
        <w:t>Fax: 203-432-8250</w:t>
      </w:r>
    </w:p>
    <w:p w14:paraId="17B25F0A" w14:textId="202C08A9" w:rsidR="00A14A80" w:rsidRPr="00EB1826" w:rsidRDefault="00A14A80" w:rsidP="00EB1826">
      <w:pPr>
        <w:shd w:val="clear" w:color="auto" w:fill="FFFFFF"/>
        <w:spacing w:before="100" w:beforeAutospacing="1" w:after="100" w:afterAutospacing="1"/>
        <w:rPr>
          <w:rFonts w:ascii="Times New Roman" w:hAnsi="Times New Roman" w:cs="Times New Roman"/>
          <w:color w:val="000000"/>
        </w:rPr>
      </w:pPr>
      <w:r w:rsidRPr="008453F9">
        <w:rPr>
          <w:rFonts w:ascii="Times New Roman" w:hAnsi="Times New Roman" w:cs="Times New Roman"/>
          <w:color w:val="000000"/>
        </w:rPr>
        <w:t>Office hours:</w:t>
      </w:r>
      <w:r w:rsidRPr="008453F9">
        <w:rPr>
          <w:rFonts w:ascii="Times New Roman" w:hAnsi="Times New Roman" w:cs="Times New Roman"/>
          <w:b/>
          <w:bCs/>
          <w:color w:val="000000"/>
        </w:rPr>
        <w:br/>
      </w:r>
      <w:r w:rsidRPr="008453F9">
        <w:rPr>
          <w:rFonts w:ascii="Times New Roman" w:hAnsi="Times New Roman" w:cs="Times New Roman"/>
          <w:color w:val="000000"/>
        </w:rPr>
        <w:t>Monday through Friday, 8:30 a.m. to 4:30 p.m.</w:t>
      </w:r>
    </w:p>
    <w:p w14:paraId="2B12B26D" w14:textId="02A5E28A" w:rsidR="00B91ED7" w:rsidRDefault="001553B4" w:rsidP="008157AC">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 xml:space="preserve">COURSE SCHEDULE </w:t>
      </w:r>
    </w:p>
    <w:p w14:paraId="30F07A43" w14:textId="77777777" w:rsidR="001553B4" w:rsidRDefault="001553B4" w:rsidP="008157AC">
      <w:pPr>
        <w:widowControl w:val="0"/>
        <w:autoSpaceDE w:val="0"/>
        <w:autoSpaceDN w:val="0"/>
        <w:adjustRightInd w:val="0"/>
        <w:outlineLvl w:val="0"/>
        <w:rPr>
          <w:rFonts w:ascii="Times New Roman" w:hAnsi="Times New Roman" w:cs="Times New Roman"/>
          <w:b/>
        </w:rPr>
      </w:pPr>
    </w:p>
    <w:p w14:paraId="47085592" w14:textId="10D18DFF" w:rsidR="00B91ED7" w:rsidRDefault="00B91ED7" w:rsidP="008157AC">
      <w:pPr>
        <w:widowControl w:val="0"/>
        <w:autoSpaceDE w:val="0"/>
        <w:autoSpaceDN w:val="0"/>
        <w:adjustRightInd w:val="0"/>
        <w:outlineLvl w:val="0"/>
        <w:rPr>
          <w:rFonts w:ascii="Times New Roman" w:hAnsi="Times New Roman" w:cs="Times New Roman"/>
          <w:b/>
          <w:u w:val="single"/>
        </w:rPr>
      </w:pPr>
      <w:r w:rsidRPr="00B91ED7">
        <w:rPr>
          <w:rFonts w:ascii="Times New Roman" w:hAnsi="Times New Roman" w:cs="Times New Roman"/>
          <w:b/>
          <w:u w:val="single"/>
        </w:rPr>
        <w:t>WEEK ONE</w:t>
      </w:r>
    </w:p>
    <w:p w14:paraId="524134B8" w14:textId="01DCB5EC" w:rsidR="00AB05FA" w:rsidRPr="00DA15DD" w:rsidRDefault="00AB05FA" w:rsidP="008157AC">
      <w:pPr>
        <w:widowControl w:val="0"/>
        <w:autoSpaceDE w:val="0"/>
        <w:autoSpaceDN w:val="0"/>
        <w:adjustRightInd w:val="0"/>
        <w:outlineLvl w:val="0"/>
        <w:rPr>
          <w:rFonts w:ascii="Times New Roman" w:hAnsi="Times New Roman" w:cs="Times New Roman"/>
          <w:bCs/>
          <w:u w:val="single"/>
        </w:rPr>
      </w:pPr>
      <w:r w:rsidRPr="00DA15DD">
        <w:rPr>
          <w:rFonts w:ascii="Times New Roman" w:hAnsi="Times New Roman" w:cs="Times New Roman"/>
          <w:bCs/>
          <w:highlight w:val="yellow"/>
          <w:u w:val="single"/>
        </w:rPr>
        <w:t>NOTE:</w:t>
      </w:r>
      <w:r w:rsidR="00DA15DD" w:rsidRPr="00DA15DD">
        <w:rPr>
          <w:rFonts w:ascii="Times New Roman" w:hAnsi="Times New Roman" w:cs="Times New Roman"/>
          <w:bCs/>
          <w:u w:val="single"/>
        </w:rPr>
        <w:t xml:space="preserve"> </w:t>
      </w:r>
      <w:r w:rsidR="00DA15DD" w:rsidRPr="00DA15DD">
        <w:rPr>
          <w:rFonts w:ascii="Times New Roman" w:hAnsi="Times New Roman" w:cs="Times New Roman"/>
          <w:bCs/>
          <w:highlight w:val="yellow"/>
          <w:u w:val="single"/>
        </w:rPr>
        <w:t>Make sure to show up to class today having read and finished all of the readings below!!</w:t>
      </w:r>
    </w:p>
    <w:p w14:paraId="002BBBF4" w14:textId="77777777" w:rsidR="00AB05FA" w:rsidRPr="00B91ED7" w:rsidRDefault="00AB05FA" w:rsidP="008157AC">
      <w:pPr>
        <w:widowControl w:val="0"/>
        <w:autoSpaceDE w:val="0"/>
        <w:autoSpaceDN w:val="0"/>
        <w:adjustRightInd w:val="0"/>
        <w:outlineLvl w:val="0"/>
        <w:rPr>
          <w:rFonts w:ascii="Times New Roman" w:hAnsi="Times New Roman" w:cs="Times New Roman"/>
          <w:b/>
          <w:u w:val="single"/>
        </w:rPr>
      </w:pPr>
    </w:p>
    <w:p w14:paraId="77DE9F72" w14:textId="550A1242" w:rsidR="00B91ED7" w:rsidRDefault="00B91ED7" w:rsidP="008157AC">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 xml:space="preserve">Monday, </w:t>
      </w:r>
      <w:r w:rsidR="003247C9">
        <w:rPr>
          <w:rFonts w:ascii="Times New Roman" w:hAnsi="Times New Roman" w:cs="Times New Roman"/>
          <w:b/>
        </w:rPr>
        <w:t>May 30th</w:t>
      </w:r>
      <w:r w:rsidR="00AB05FA">
        <w:rPr>
          <w:rFonts w:ascii="Times New Roman" w:hAnsi="Times New Roman" w:cs="Times New Roman"/>
          <w:b/>
        </w:rPr>
        <w:t>: Introduction to the Course, Introduction to the Terms</w:t>
      </w:r>
    </w:p>
    <w:p w14:paraId="1254A54A" w14:textId="7C4A3356" w:rsidR="00AB05FA" w:rsidRDefault="00AB05FA" w:rsidP="00AB05FA">
      <w:pPr>
        <w:widowControl w:val="0"/>
        <w:autoSpaceDE w:val="0"/>
        <w:autoSpaceDN w:val="0"/>
        <w:adjustRightInd w:val="0"/>
        <w:rPr>
          <w:rFonts w:ascii="Times New Roman" w:hAnsi="Times New Roman" w:cs="Times New Roman"/>
          <w:b/>
        </w:rPr>
      </w:pPr>
    </w:p>
    <w:p w14:paraId="45A05ADC" w14:textId="131974CC" w:rsidR="00AB05FA" w:rsidRDefault="00AB05FA" w:rsidP="00AB05FA">
      <w:pPr>
        <w:widowControl w:val="0"/>
        <w:autoSpaceDE w:val="0"/>
        <w:autoSpaceDN w:val="0"/>
        <w:adjustRightInd w:val="0"/>
        <w:rPr>
          <w:rFonts w:ascii="Times New Roman" w:hAnsi="Times New Roman" w:cs="Times New Roman"/>
          <w:b/>
        </w:rPr>
      </w:pPr>
      <w:r>
        <w:rPr>
          <w:rFonts w:ascii="Times New Roman" w:hAnsi="Times New Roman" w:cs="Times New Roman"/>
          <w:b/>
        </w:rPr>
        <w:t>Required Reading:</w:t>
      </w:r>
    </w:p>
    <w:p w14:paraId="7EC521F0" w14:textId="03BFC540" w:rsidR="00AB05FA" w:rsidRDefault="00AB05FA" w:rsidP="00196E90">
      <w:pPr>
        <w:pStyle w:val="ListParagraph"/>
        <w:widowControl w:val="0"/>
        <w:numPr>
          <w:ilvl w:val="0"/>
          <w:numId w:val="10"/>
        </w:numPr>
        <w:autoSpaceDE w:val="0"/>
        <w:autoSpaceDN w:val="0"/>
        <w:adjustRightInd w:val="0"/>
        <w:rPr>
          <w:rFonts w:ascii="Times New Roman" w:hAnsi="Times New Roman" w:cs="Times New Roman"/>
        </w:rPr>
      </w:pPr>
      <w:r>
        <w:rPr>
          <w:rFonts w:ascii="Times New Roman" w:hAnsi="Times New Roman" w:cs="Times New Roman"/>
        </w:rPr>
        <w:t xml:space="preserve">Janet Mock, </w:t>
      </w:r>
      <w:r>
        <w:rPr>
          <w:rFonts w:ascii="Times New Roman" w:hAnsi="Times New Roman" w:cs="Times New Roman"/>
          <w:i/>
          <w:iCs/>
        </w:rPr>
        <w:t>Redefining Realness</w:t>
      </w:r>
    </w:p>
    <w:p w14:paraId="3AA57D94" w14:textId="4A24BF21" w:rsidR="00AB05FA" w:rsidRPr="00FE3101" w:rsidRDefault="00AB05FA" w:rsidP="00196E90">
      <w:pPr>
        <w:pStyle w:val="ListParagraph"/>
        <w:widowControl w:val="0"/>
        <w:numPr>
          <w:ilvl w:val="0"/>
          <w:numId w:val="10"/>
        </w:numPr>
        <w:autoSpaceDE w:val="0"/>
        <w:autoSpaceDN w:val="0"/>
        <w:adjustRightInd w:val="0"/>
        <w:rPr>
          <w:rFonts w:ascii="Times New Roman" w:hAnsi="Times New Roman" w:cs="Times New Roman"/>
        </w:rPr>
      </w:pPr>
      <w:r w:rsidRPr="00FE3101">
        <w:rPr>
          <w:rFonts w:ascii="Times New Roman" w:hAnsi="Times New Roman" w:cs="Times New Roman"/>
        </w:rPr>
        <w:t>C. Jacob Hale, “Suggested Rules for Non-Transsexuals Writing about Transsexuals,</w:t>
      </w:r>
      <w:r w:rsidRPr="00FE3101">
        <w:rPr>
          <w:rFonts w:ascii="Times New Roman" w:hAnsi="Times New Roman" w:cs="Times New Roman"/>
        </w:rPr>
        <w:tab/>
        <w:t>Transsexuality, Transsexualism, or Trans ____.”</w:t>
      </w:r>
    </w:p>
    <w:p w14:paraId="52A26264" w14:textId="0A2DD38F" w:rsidR="00AB05FA" w:rsidRDefault="00AB05FA" w:rsidP="00196E90">
      <w:pPr>
        <w:pStyle w:val="ListParagraph"/>
        <w:numPr>
          <w:ilvl w:val="1"/>
          <w:numId w:val="10"/>
        </w:numPr>
        <w:rPr>
          <w:rFonts w:ascii="Times New Roman" w:hAnsi="Times New Roman" w:cs="Times New Roman"/>
        </w:rPr>
      </w:pPr>
      <w:r w:rsidRPr="00DB2EE3">
        <w:rPr>
          <w:rFonts w:ascii="Times New Roman" w:hAnsi="Times New Roman" w:cs="Times New Roman"/>
        </w:rPr>
        <w:t>sandystone.com/hale.rules.html</w:t>
      </w:r>
    </w:p>
    <w:p w14:paraId="1B19CB20" w14:textId="49C866F5" w:rsidR="00AB05FA" w:rsidRDefault="00AB05FA" w:rsidP="00196E90">
      <w:pPr>
        <w:pStyle w:val="ListParagraph"/>
        <w:numPr>
          <w:ilvl w:val="0"/>
          <w:numId w:val="10"/>
        </w:numPr>
        <w:rPr>
          <w:rFonts w:ascii="Times New Roman" w:hAnsi="Times New Roman" w:cs="Times New Roman"/>
        </w:rPr>
      </w:pPr>
      <w:r>
        <w:rPr>
          <w:rFonts w:ascii="Times New Roman" w:hAnsi="Times New Roman" w:cs="Times New Roman"/>
        </w:rPr>
        <w:lastRenderedPageBreak/>
        <w:t xml:space="preserve">Kyla </w:t>
      </w:r>
      <w:proofErr w:type="spellStart"/>
      <w:r>
        <w:rPr>
          <w:rFonts w:ascii="Times New Roman" w:hAnsi="Times New Roman" w:cs="Times New Roman"/>
        </w:rPr>
        <w:t>Wazana</w:t>
      </w:r>
      <w:proofErr w:type="spellEnd"/>
      <w:r>
        <w:rPr>
          <w:rFonts w:ascii="Times New Roman" w:hAnsi="Times New Roman" w:cs="Times New Roman"/>
        </w:rPr>
        <w:t xml:space="preserve"> Tompkins, “We Aren’t Here to Learn What We Already Know”</w:t>
      </w:r>
    </w:p>
    <w:p w14:paraId="28229C5F" w14:textId="6C5D1613" w:rsidR="00AB05FA" w:rsidRPr="00AB05FA" w:rsidRDefault="00AB05FA" w:rsidP="00196E90">
      <w:pPr>
        <w:pStyle w:val="ListParagraph"/>
        <w:numPr>
          <w:ilvl w:val="1"/>
          <w:numId w:val="10"/>
        </w:numPr>
        <w:rPr>
          <w:rFonts w:ascii="Times New Roman" w:hAnsi="Times New Roman" w:cs="Times New Roman"/>
        </w:rPr>
      </w:pPr>
      <w:r w:rsidRPr="00AB05FA">
        <w:rPr>
          <w:rFonts w:ascii="Times New Roman" w:hAnsi="Times New Roman" w:cs="Times New Roman"/>
        </w:rPr>
        <w:t>https://avidly.lareviewofbooks.org/2016/09/13/we-arent-here-to-learn-what-we-know-we-already-know/</w:t>
      </w:r>
    </w:p>
    <w:p w14:paraId="06C424D5" w14:textId="77777777" w:rsidR="00AB05FA" w:rsidRDefault="00AB05FA" w:rsidP="008157AC">
      <w:pPr>
        <w:widowControl w:val="0"/>
        <w:autoSpaceDE w:val="0"/>
        <w:autoSpaceDN w:val="0"/>
        <w:adjustRightInd w:val="0"/>
        <w:outlineLvl w:val="0"/>
        <w:rPr>
          <w:rFonts w:ascii="Times New Roman" w:hAnsi="Times New Roman" w:cs="Times New Roman"/>
          <w:b/>
        </w:rPr>
      </w:pPr>
    </w:p>
    <w:p w14:paraId="149DAC4A" w14:textId="2E6C9B39" w:rsidR="00B91ED7" w:rsidRDefault="00B91ED7" w:rsidP="008157AC">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 xml:space="preserve">Wednesday, June </w:t>
      </w:r>
      <w:r w:rsidR="003247C9">
        <w:rPr>
          <w:rFonts w:ascii="Times New Roman" w:hAnsi="Times New Roman" w:cs="Times New Roman"/>
          <w:b/>
        </w:rPr>
        <w:t>1st</w:t>
      </w:r>
    </w:p>
    <w:p w14:paraId="109A77B1" w14:textId="1EF7F42D" w:rsidR="00DA15DD" w:rsidRDefault="00DA15DD" w:rsidP="008157AC">
      <w:pPr>
        <w:widowControl w:val="0"/>
        <w:autoSpaceDE w:val="0"/>
        <w:autoSpaceDN w:val="0"/>
        <w:adjustRightInd w:val="0"/>
        <w:outlineLvl w:val="0"/>
        <w:rPr>
          <w:rFonts w:ascii="Times New Roman" w:hAnsi="Times New Roman" w:cs="Times New Roman"/>
          <w:b/>
        </w:rPr>
      </w:pPr>
    </w:p>
    <w:p w14:paraId="295F3200" w14:textId="386425CC" w:rsidR="00DA15DD" w:rsidRPr="00DA15DD" w:rsidRDefault="00DA15DD" w:rsidP="008157AC">
      <w:pPr>
        <w:widowControl w:val="0"/>
        <w:autoSpaceDE w:val="0"/>
        <w:autoSpaceDN w:val="0"/>
        <w:adjustRightInd w:val="0"/>
        <w:outlineLvl w:val="0"/>
        <w:rPr>
          <w:rFonts w:ascii="Times New Roman" w:hAnsi="Times New Roman" w:cs="Times New Roman"/>
          <w:bCs/>
          <w:u w:val="single"/>
        </w:rPr>
      </w:pPr>
      <w:r w:rsidRPr="00DA15DD">
        <w:rPr>
          <w:rFonts w:ascii="Times New Roman" w:hAnsi="Times New Roman" w:cs="Times New Roman"/>
          <w:bCs/>
          <w:u w:val="single"/>
        </w:rPr>
        <w:t>Required Readings</w:t>
      </w:r>
    </w:p>
    <w:p w14:paraId="5BD2915A" w14:textId="77777777" w:rsidR="00DA15DD" w:rsidRPr="009E620B" w:rsidRDefault="00DA15DD" w:rsidP="00DA15DD">
      <w:pPr>
        <w:widowControl w:val="0"/>
        <w:autoSpaceDE w:val="0"/>
        <w:autoSpaceDN w:val="0"/>
        <w:adjustRightInd w:val="0"/>
        <w:outlineLvl w:val="0"/>
        <w:rPr>
          <w:rFonts w:ascii="Times New Roman" w:hAnsi="Times New Roman" w:cs="Times New Roman"/>
        </w:rPr>
      </w:pPr>
    </w:p>
    <w:p w14:paraId="771721D6" w14:textId="2837D3C4" w:rsidR="00DA15DD" w:rsidRDefault="00DA15DD" w:rsidP="00196E90">
      <w:pPr>
        <w:pStyle w:val="ListParagraph"/>
        <w:widowControl w:val="0"/>
        <w:numPr>
          <w:ilvl w:val="0"/>
          <w:numId w:val="3"/>
        </w:numPr>
        <w:autoSpaceDE w:val="0"/>
        <w:autoSpaceDN w:val="0"/>
        <w:adjustRightInd w:val="0"/>
        <w:outlineLvl w:val="0"/>
        <w:rPr>
          <w:rFonts w:ascii="Times New Roman" w:hAnsi="Times New Roman" w:cs="Times New Roman"/>
        </w:rPr>
      </w:pPr>
      <w:r>
        <w:rPr>
          <w:rFonts w:ascii="Times New Roman" w:hAnsi="Times New Roman" w:cs="Times New Roman"/>
        </w:rPr>
        <w:t xml:space="preserve">Susan Stryker and </w:t>
      </w:r>
      <w:proofErr w:type="spellStart"/>
      <w:r>
        <w:rPr>
          <w:rFonts w:ascii="Times New Roman" w:hAnsi="Times New Roman" w:cs="Times New Roman"/>
        </w:rPr>
        <w:t>Aren</w:t>
      </w:r>
      <w:proofErr w:type="spellEnd"/>
      <w:r>
        <w:rPr>
          <w:rFonts w:ascii="Times New Roman" w:hAnsi="Times New Roman" w:cs="Times New Roman"/>
        </w:rPr>
        <w:t xml:space="preserve"> </w:t>
      </w:r>
      <w:proofErr w:type="spellStart"/>
      <w:r>
        <w:rPr>
          <w:rFonts w:ascii="Times New Roman" w:hAnsi="Times New Roman" w:cs="Times New Roman"/>
        </w:rPr>
        <w:t>Aizura</w:t>
      </w:r>
      <w:proofErr w:type="spellEnd"/>
      <w:r>
        <w:rPr>
          <w:rFonts w:ascii="Times New Roman" w:hAnsi="Times New Roman" w:cs="Times New Roman"/>
        </w:rPr>
        <w:t>, “Transgender Studies 2.0.” *Canvas</w:t>
      </w:r>
    </w:p>
    <w:p w14:paraId="00C3DF39" w14:textId="77777777" w:rsidR="006E2A3D" w:rsidRDefault="006E2A3D" w:rsidP="006E2A3D">
      <w:pPr>
        <w:pStyle w:val="ListParagraph"/>
        <w:widowControl w:val="0"/>
        <w:autoSpaceDE w:val="0"/>
        <w:autoSpaceDN w:val="0"/>
        <w:adjustRightInd w:val="0"/>
        <w:outlineLvl w:val="0"/>
        <w:rPr>
          <w:rFonts w:ascii="Times New Roman" w:hAnsi="Times New Roman" w:cs="Times New Roman"/>
        </w:rPr>
      </w:pPr>
    </w:p>
    <w:p w14:paraId="19BD3D0F" w14:textId="43B0F797" w:rsidR="00DA15DD" w:rsidRPr="00DA15DD" w:rsidRDefault="00DA15DD" w:rsidP="00196E90">
      <w:pPr>
        <w:pStyle w:val="ListParagraph"/>
        <w:widowControl w:val="0"/>
        <w:numPr>
          <w:ilvl w:val="0"/>
          <w:numId w:val="3"/>
        </w:numPr>
        <w:autoSpaceDE w:val="0"/>
        <w:autoSpaceDN w:val="0"/>
        <w:adjustRightInd w:val="0"/>
        <w:outlineLvl w:val="0"/>
        <w:rPr>
          <w:rFonts w:ascii="Times New Roman" w:hAnsi="Times New Roman" w:cs="Times New Roman"/>
        </w:rPr>
      </w:pPr>
      <w:r w:rsidRPr="00DA15DD">
        <w:rPr>
          <w:rFonts w:ascii="Times New Roman" w:hAnsi="Times New Roman" w:cs="Times New Roman"/>
        </w:rPr>
        <w:t>Susan Stryker, “(De)Subjugated Knowledges: An Introduction to Transgender</w:t>
      </w:r>
    </w:p>
    <w:p w14:paraId="045AB4F1" w14:textId="75573916" w:rsidR="00DA15DD" w:rsidRDefault="00DA15DD" w:rsidP="00DA15DD">
      <w:pPr>
        <w:widowControl w:val="0"/>
        <w:autoSpaceDE w:val="0"/>
        <w:autoSpaceDN w:val="0"/>
        <w:adjustRightInd w:val="0"/>
        <w:ind w:firstLine="720"/>
        <w:rPr>
          <w:rFonts w:ascii="Times New Roman" w:hAnsi="Times New Roman" w:cs="Times New Roman"/>
          <w:i/>
        </w:rPr>
      </w:pPr>
      <w:r w:rsidRPr="00D346B8">
        <w:rPr>
          <w:rFonts w:ascii="Times New Roman" w:hAnsi="Times New Roman" w:cs="Times New Roman"/>
        </w:rPr>
        <w:t xml:space="preserve">Studies,” </w:t>
      </w:r>
      <w:r w:rsidRPr="00D346B8">
        <w:rPr>
          <w:rFonts w:ascii="Times New Roman" w:hAnsi="Times New Roman" w:cs="Times New Roman"/>
          <w:i/>
        </w:rPr>
        <w:t>TSR: 1-1</w:t>
      </w:r>
      <w:r>
        <w:rPr>
          <w:rFonts w:ascii="Times New Roman" w:hAnsi="Times New Roman" w:cs="Times New Roman"/>
          <w:i/>
        </w:rPr>
        <w:t>7</w:t>
      </w:r>
    </w:p>
    <w:p w14:paraId="2E3607B7" w14:textId="77777777" w:rsidR="006E2A3D" w:rsidRDefault="006E2A3D" w:rsidP="006E2A3D">
      <w:pPr>
        <w:widowControl w:val="0"/>
        <w:autoSpaceDE w:val="0"/>
        <w:autoSpaceDN w:val="0"/>
        <w:adjustRightInd w:val="0"/>
        <w:rPr>
          <w:rFonts w:ascii="Times New Roman" w:hAnsi="Times New Roman" w:cs="Times New Roman"/>
          <w:i/>
        </w:rPr>
      </w:pPr>
    </w:p>
    <w:p w14:paraId="5ACF256B" w14:textId="37DA0F8D" w:rsidR="00DA15DD" w:rsidRPr="00DA15DD" w:rsidRDefault="00DA15DD" w:rsidP="00196E90">
      <w:pPr>
        <w:pStyle w:val="ListParagraph"/>
        <w:widowControl w:val="0"/>
        <w:numPr>
          <w:ilvl w:val="0"/>
          <w:numId w:val="3"/>
        </w:numPr>
        <w:autoSpaceDE w:val="0"/>
        <w:autoSpaceDN w:val="0"/>
        <w:adjustRightInd w:val="0"/>
        <w:rPr>
          <w:rFonts w:ascii="Times New Roman" w:hAnsi="Times New Roman" w:cs="Times New Roman"/>
          <w:i/>
        </w:rPr>
      </w:pPr>
      <w:r w:rsidRPr="00DA15DD">
        <w:rPr>
          <w:rFonts w:ascii="Times New Roman" w:hAnsi="Times New Roman" w:cs="Times New Roman"/>
        </w:rPr>
        <w:t xml:space="preserve">Dean Spade, “Mutilating Gender,” </w:t>
      </w:r>
      <w:r>
        <w:rPr>
          <w:rFonts w:ascii="Times New Roman" w:hAnsi="Times New Roman" w:cs="Times New Roman"/>
          <w:i/>
        </w:rPr>
        <w:t>*</w:t>
      </w:r>
      <w:r>
        <w:rPr>
          <w:rFonts w:ascii="Times New Roman" w:hAnsi="Times New Roman" w:cs="Times New Roman"/>
          <w:iCs/>
        </w:rPr>
        <w:t>Canvas</w:t>
      </w:r>
    </w:p>
    <w:p w14:paraId="35B018B0" w14:textId="77777777" w:rsidR="00DA15DD" w:rsidRDefault="00DA15DD" w:rsidP="008157AC">
      <w:pPr>
        <w:widowControl w:val="0"/>
        <w:autoSpaceDE w:val="0"/>
        <w:autoSpaceDN w:val="0"/>
        <w:adjustRightInd w:val="0"/>
        <w:outlineLvl w:val="0"/>
        <w:rPr>
          <w:rFonts w:ascii="Times New Roman" w:hAnsi="Times New Roman" w:cs="Times New Roman"/>
          <w:b/>
        </w:rPr>
      </w:pPr>
    </w:p>
    <w:p w14:paraId="1A1891F2" w14:textId="10875DDD" w:rsidR="00B91ED7" w:rsidRDefault="00B91ED7" w:rsidP="008157AC">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 xml:space="preserve">Friday, June </w:t>
      </w:r>
      <w:r w:rsidR="00112213">
        <w:rPr>
          <w:rFonts w:ascii="Times New Roman" w:hAnsi="Times New Roman" w:cs="Times New Roman"/>
          <w:b/>
        </w:rPr>
        <w:t>3rd</w:t>
      </w:r>
    </w:p>
    <w:p w14:paraId="68FA35AB" w14:textId="6429E6DD" w:rsidR="00B91ED7" w:rsidRDefault="00B91ED7" w:rsidP="008157AC">
      <w:pPr>
        <w:widowControl w:val="0"/>
        <w:autoSpaceDE w:val="0"/>
        <w:autoSpaceDN w:val="0"/>
        <w:adjustRightInd w:val="0"/>
        <w:outlineLvl w:val="0"/>
        <w:rPr>
          <w:rFonts w:ascii="Times New Roman" w:hAnsi="Times New Roman" w:cs="Times New Roman"/>
          <w:b/>
        </w:rPr>
      </w:pPr>
    </w:p>
    <w:p w14:paraId="368A8D8B" w14:textId="26165052" w:rsidR="0014646D" w:rsidRDefault="0014646D" w:rsidP="008157AC">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***Response Paper #1 Due By Start of Class</w:t>
      </w:r>
    </w:p>
    <w:p w14:paraId="036566EB" w14:textId="77777777" w:rsidR="0014646D" w:rsidRDefault="0014646D" w:rsidP="008157AC">
      <w:pPr>
        <w:widowControl w:val="0"/>
        <w:autoSpaceDE w:val="0"/>
        <w:autoSpaceDN w:val="0"/>
        <w:adjustRightInd w:val="0"/>
        <w:outlineLvl w:val="0"/>
        <w:rPr>
          <w:rFonts w:ascii="Times New Roman" w:hAnsi="Times New Roman" w:cs="Times New Roman"/>
          <w:b/>
        </w:rPr>
      </w:pPr>
    </w:p>
    <w:p w14:paraId="5E0FAC47" w14:textId="28568D90" w:rsidR="00DA15DD" w:rsidRPr="00DA15DD" w:rsidRDefault="00DA15DD" w:rsidP="008157AC">
      <w:pPr>
        <w:widowControl w:val="0"/>
        <w:autoSpaceDE w:val="0"/>
        <w:autoSpaceDN w:val="0"/>
        <w:adjustRightInd w:val="0"/>
        <w:outlineLvl w:val="0"/>
        <w:rPr>
          <w:rFonts w:ascii="Times New Roman" w:hAnsi="Times New Roman" w:cs="Times New Roman"/>
          <w:bCs/>
          <w:u w:val="single"/>
        </w:rPr>
      </w:pPr>
      <w:r w:rsidRPr="00DA15DD">
        <w:rPr>
          <w:rFonts w:ascii="Times New Roman" w:hAnsi="Times New Roman" w:cs="Times New Roman"/>
          <w:bCs/>
          <w:u w:val="single"/>
        </w:rPr>
        <w:t>Required Reading (and viewing!)</w:t>
      </w:r>
    </w:p>
    <w:p w14:paraId="6FD8D392" w14:textId="562ABC1F" w:rsidR="00DA15DD" w:rsidRDefault="00DA15DD" w:rsidP="00196E90">
      <w:pPr>
        <w:pStyle w:val="ListParagraph"/>
        <w:widowControl w:val="0"/>
        <w:numPr>
          <w:ilvl w:val="0"/>
          <w:numId w:val="9"/>
        </w:numPr>
        <w:autoSpaceDE w:val="0"/>
        <w:autoSpaceDN w:val="0"/>
        <w:adjustRightInd w:val="0"/>
        <w:rPr>
          <w:rFonts w:ascii="Times New Roman" w:hAnsi="Times New Roman" w:cs="Times New Roman"/>
          <w:i/>
        </w:rPr>
      </w:pPr>
      <w:r w:rsidRPr="00DA15DD">
        <w:rPr>
          <w:rFonts w:ascii="Times New Roman" w:hAnsi="Times New Roman" w:cs="Times New Roman"/>
        </w:rPr>
        <w:t xml:space="preserve">FILM:  </w:t>
      </w:r>
      <w:r w:rsidRPr="00FE3101">
        <w:rPr>
          <w:rFonts w:ascii="Times New Roman" w:hAnsi="Times New Roman" w:cs="Times New Roman"/>
          <w:i/>
        </w:rPr>
        <w:t>Screaming Queens: The Riot at Compton’s Cafeteria</w:t>
      </w:r>
    </w:p>
    <w:p w14:paraId="407FD358" w14:textId="77777777" w:rsidR="000A3AEE" w:rsidRDefault="000A3AEE" w:rsidP="000A3AEE">
      <w:pPr>
        <w:pStyle w:val="ListParagraph"/>
        <w:widowControl w:val="0"/>
        <w:autoSpaceDE w:val="0"/>
        <w:autoSpaceDN w:val="0"/>
        <w:adjustRightInd w:val="0"/>
        <w:rPr>
          <w:rFonts w:ascii="Times New Roman" w:hAnsi="Times New Roman" w:cs="Times New Roman"/>
          <w:i/>
        </w:rPr>
      </w:pPr>
    </w:p>
    <w:p w14:paraId="0F163F9E" w14:textId="02DBA7E5" w:rsidR="00DA15DD" w:rsidRPr="000A3AEE" w:rsidRDefault="00DA15DD" w:rsidP="00196E90">
      <w:pPr>
        <w:pStyle w:val="ListParagraph"/>
        <w:widowControl w:val="0"/>
        <w:numPr>
          <w:ilvl w:val="0"/>
          <w:numId w:val="9"/>
        </w:numPr>
        <w:autoSpaceDE w:val="0"/>
        <w:autoSpaceDN w:val="0"/>
        <w:adjustRightInd w:val="0"/>
        <w:rPr>
          <w:rFonts w:ascii="Times New Roman" w:hAnsi="Times New Roman" w:cs="Times New Roman"/>
          <w:i/>
        </w:rPr>
      </w:pPr>
      <w:r w:rsidRPr="00DA15DD">
        <w:rPr>
          <w:rFonts w:ascii="Times New Roman" w:hAnsi="Times New Roman" w:cs="Times New Roman"/>
        </w:rPr>
        <w:t>Susan Stryker, “A Hundred Years of Transgender History” OR “The Current Wave in Transgender History.”--- *Canvas</w:t>
      </w:r>
    </w:p>
    <w:p w14:paraId="3FC4B643" w14:textId="77777777" w:rsidR="000A3AEE" w:rsidRPr="000A3AEE" w:rsidRDefault="000A3AEE" w:rsidP="000A3AEE">
      <w:pPr>
        <w:widowControl w:val="0"/>
        <w:autoSpaceDE w:val="0"/>
        <w:autoSpaceDN w:val="0"/>
        <w:adjustRightInd w:val="0"/>
        <w:rPr>
          <w:rFonts w:ascii="Times New Roman" w:hAnsi="Times New Roman" w:cs="Times New Roman"/>
          <w:i/>
        </w:rPr>
      </w:pPr>
    </w:p>
    <w:p w14:paraId="33353067" w14:textId="19C16D69" w:rsidR="00DA15DD" w:rsidRPr="000A3AEE" w:rsidRDefault="00DA15DD" w:rsidP="00196E90">
      <w:pPr>
        <w:pStyle w:val="ListParagraph"/>
        <w:widowControl w:val="0"/>
        <w:numPr>
          <w:ilvl w:val="0"/>
          <w:numId w:val="9"/>
        </w:numPr>
        <w:autoSpaceDE w:val="0"/>
        <w:autoSpaceDN w:val="0"/>
        <w:adjustRightInd w:val="0"/>
        <w:rPr>
          <w:rFonts w:ascii="Times New Roman" w:hAnsi="Times New Roman" w:cs="Times New Roman"/>
          <w:i/>
        </w:rPr>
      </w:pPr>
      <w:r w:rsidRPr="00DA15DD">
        <w:rPr>
          <w:rFonts w:ascii="Times New Roman" w:hAnsi="Times New Roman" w:cs="Times New Roman"/>
        </w:rPr>
        <w:t xml:space="preserve">Joanne Meyerowitz, Introduction to </w:t>
      </w:r>
      <w:r w:rsidRPr="00DA15DD">
        <w:rPr>
          <w:rFonts w:ascii="Times New Roman" w:hAnsi="Times New Roman" w:cs="Times New Roman"/>
          <w:i/>
        </w:rPr>
        <w:t>How Sex Changed: A History of Transsexuality in the United States</w:t>
      </w:r>
      <w:r w:rsidRPr="00DA15DD">
        <w:rPr>
          <w:rFonts w:ascii="Times New Roman" w:hAnsi="Times New Roman" w:cs="Times New Roman"/>
        </w:rPr>
        <w:t>---- *Canvas</w:t>
      </w:r>
    </w:p>
    <w:p w14:paraId="2C8F25B2" w14:textId="77777777" w:rsidR="000A3AEE" w:rsidRPr="000A3AEE" w:rsidRDefault="000A3AEE" w:rsidP="000A3AEE">
      <w:pPr>
        <w:widowControl w:val="0"/>
        <w:autoSpaceDE w:val="0"/>
        <w:autoSpaceDN w:val="0"/>
        <w:adjustRightInd w:val="0"/>
        <w:rPr>
          <w:rFonts w:ascii="Times New Roman" w:hAnsi="Times New Roman" w:cs="Times New Roman"/>
          <w:i/>
        </w:rPr>
      </w:pPr>
    </w:p>
    <w:p w14:paraId="21424D6F" w14:textId="5748622C" w:rsidR="000A3AEE" w:rsidRPr="000A3AEE" w:rsidRDefault="000A3AEE" w:rsidP="00196E90">
      <w:pPr>
        <w:pStyle w:val="ListParagraph"/>
        <w:widowControl w:val="0"/>
        <w:numPr>
          <w:ilvl w:val="0"/>
          <w:numId w:val="9"/>
        </w:numPr>
        <w:autoSpaceDE w:val="0"/>
        <w:autoSpaceDN w:val="0"/>
        <w:adjustRightInd w:val="0"/>
        <w:rPr>
          <w:rFonts w:ascii="Times New Roman" w:hAnsi="Times New Roman" w:cs="Times New Roman"/>
          <w:i/>
        </w:rPr>
      </w:pPr>
      <w:r>
        <w:rPr>
          <w:rFonts w:ascii="Times New Roman" w:hAnsi="Times New Roman" w:cs="Times New Roman"/>
        </w:rPr>
        <w:t xml:space="preserve">Joanne Meyerowitz, “Sex Change” from </w:t>
      </w:r>
      <w:r>
        <w:rPr>
          <w:rFonts w:ascii="Times New Roman" w:hAnsi="Times New Roman" w:cs="Times New Roman"/>
          <w:i/>
          <w:iCs/>
        </w:rPr>
        <w:t xml:space="preserve">How Sex Changed-- </w:t>
      </w:r>
      <w:r>
        <w:rPr>
          <w:rFonts w:ascii="Times New Roman" w:hAnsi="Times New Roman" w:cs="Times New Roman"/>
        </w:rPr>
        <w:t>*Canvas</w:t>
      </w:r>
    </w:p>
    <w:p w14:paraId="0EEB108C" w14:textId="77777777" w:rsidR="000A3AEE" w:rsidRPr="000A3AEE" w:rsidRDefault="000A3AEE" w:rsidP="000A3AEE">
      <w:pPr>
        <w:widowControl w:val="0"/>
        <w:autoSpaceDE w:val="0"/>
        <w:autoSpaceDN w:val="0"/>
        <w:adjustRightInd w:val="0"/>
        <w:rPr>
          <w:rFonts w:ascii="Times New Roman" w:hAnsi="Times New Roman" w:cs="Times New Roman"/>
          <w:i/>
        </w:rPr>
      </w:pPr>
    </w:p>
    <w:p w14:paraId="1A8EA75A" w14:textId="77777777" w:rsidR="00DA15DD" w:rsidRPr="00BB680F" w:rsidRDefault="00DA15DD" w:rsidP="00196E90">
      <w:pPr>
        <w:pStyle w:val="ListParagraph"/>
        <w:widowControl w:val="0"/>
        <w:numPr>
          <w:ilvl w:val="0"/>
          <w:numId w:val="9"/>
        </w:numPr>
        <w:autoSpaceDE w:val="0"/>
        <w:autoSpaceDN w:val="0"/>
        <w:adjustRightInd w:val="0"/>
        <w:rPr>
          <w:rFonts w:ascii="Times New Roman" w:hAnsi="Times New Roman" w:cs="Times New Roman"/>
          <w:i/>
        </w:rPr>
      </w:pPr>
      <w:r>
        <w:rPr>
          <w:rFonts w:ascii="Times New Roman" w:hAnsi="Times New Roman" w:cs="Times New Roman"/>
        </w:rPr>
        <w:t xml:space="preserve">STAR (Street Transvestite Action Revolutionaries) Manifesto, “Transvestite and Transsexual Liberation.” </w:t>
      </w:r>
      <w:r>
        <w:rPr>
          <w:rFonts w:ascii="Times New Roman" w:hAnsi="Times New Roman" w:cs="Times New Roman"/>
          <w:i/>
        </w:rPr>
        <w:t xml:space="preserve">Gay </w:t>
      </w:r>
      <w:r w:rsidRPr="008C7CD5">
        <w:rPr>
          <w:rFonts w:ascii="Times New Roman" w:hAnsi="Times New Roman" w:cs="Times New Roman"/>
          <w:i/>
        </w:rPr>
        <w:t>Dealer</w:t>
      </w:r>
      <w:r>
        <w:rPr>
          <w:rFonts w:ascii="Times New Roman" w:hAnsi="Times New Roman" w:cs="Times New Roman"/>
        </w:rPr>
        <w:t xml:space="preserve"> </w:t>
      </w:r>
      <w:r w:rsidRPr="008C7CD5">
        <w:rPr>
          <w:rFonts w:ascii="Times New Roman" w:hAnsi="Times New Roman" w:cs="Times New Roman"/>
        </w:rPr>
        <w:t>1969</w:t>
      </w:r>
      <w:r>
        <w:rPr>
          <w:rFonts w:ascii="Times New Roman" w:hAnsi="Times New Roman" w:cs="Times New Roman"/>
        </w:rPr>
        <w:t>/1970</w:t>
      </w:r>
    </w:p>
    <w:p w14:paraId="2964E711" w14:textId="77777777" w:rsidR="00DA15DD" w:rsidRDefault="00DA15DD" w:rsidP="008157AC">
      <w:pPr>
        <w:widowControl w:val="0"/>
        <w:autoSpaceDE w:val="0"/>
        <w:autoSpaceDN w:val="0"/>
        <w:adjustRightInd w:val="0"/>
        <w:outlineLvl w:val="0"/>
        <w:rPr>
          <w:rFonts w:ascii="Times New Roman" w:hAnsi="Times New Roman" w:cs="Times New Roman"/>
          <w:b/>
        </w:rPr>
      </w:pPr>
    </w:p>
    <w:p w14:paraId="18551504" w14:textId="609DF62E" w:rsidR="00B91ED7" w:rsidRDefault="00B91ED7" w:rsidP="008157AC">
      <w:pPr>
        <w:widowControl w:val="0"/>
        <w:autoSpaceDE w:val="0"/>
        <w:autoSpaceDN w:val="0"/>
        <w:adjustRightInd w:val="0"/>
        <w:outlineLvl w:val="0"/>
        <w:rPr>
          <w:rFonts w:ascii="Times New Roman" w:hAnsi="Times New Roman" w:cs="Times New Roman"/>
          <w:b/>
        </w:rPr>
      </w:pPr>
      <w:r w:rsidRPr="00B91ED7">
        <w:rPr>
          <w:rFonts w:ascii="Times New Roman" w:hAnsi="Times New Roman" w:cs="Times New Roman"/>
          <w:b/>
          <w:u w:val="single"/>
        </w:rPr>
        <w:t>WEEK</w:t>
      </w:r>
      <w:r>
        <w:rPr>
          <w:rFonts w:ascii="Times New Roman" w:hAnsi="Times New Roman" w:cs="Times New Roman"/>
          <w:b/>
          <w:u w:val="single"/>
        </w:rPr>
        <w:t xml:space="preserve"> TWO</w:t>
      </w:r>
    </w:p>
    <w:p w14:paraId="6EDB4EC2" w14:textId="797D21F3" w:rsidR="00DA15DD" w:rsidRDefault="00B91ED7" w:rsidP="00B91ED7">
      <w:pPr>
        <w:widowControl w:val="0"/>
        <w:autoSpaceDE w:val="0"/>
        <w:autoSpaceDN w:val="0"/>
        <w:adjustRightInd w:val="0"/>
        <w:outlineLvl w:val="0"/>
        <w:rPr>
          <w:rFonts w:ascii="Times New Roman" w:hAnsi="Times New Roman" w:cs="Times New Roman"/>
          <w:b/>
          <w:vertAlign w:val="superscript"/>
        </w:rPr>
      </w:pPr>
      <w:r>
        <w:rPr>
          <w:rFonts w:ascii="Times New Roman" w:hAnsi="Times New Roman" w:cs="Times New Roman"/>
          <w:b/>
        </w:rPr>
        <w:t xml:space="preserve">Monday, </w:t>
      </w:r>
      <w:r w:rsidR="00112213">
        <w:rPr>
          <w:rFonts w:ascii="Times New Roman" w:hAnsi="Times New Roman" w:cs="Times New Roman"/>
          <w:b/>
        </w:rPr>
        <w:t>June 6</w:t>
      </w:r>
    </w:p>
    <w:p w14:paraId="207A6269" w14:textId="77777777" w:rsidR="00DA15DD" w:rsidRDefault="00DA15DD" w:rsidP="00B91ED7">
      <w:pPr>
        <w:widowControl w:val="0"/>
        <w:autoSpaceDE w:val="0"/>
        <w:autoSpaceDN w:val="0"/>
        <w:adjustRightInd w:val="0"/>
        <w:outlineLvl w:val="0"/>
        <w:rPr>
          <w:rFonts w:ascii="Times New Roman" w:hAnsi="Times New Roman" w:cs="Times New Roman"/>
          <w:b/>
          <w:vertAlign w:val="superscript"/>
        </w:rPr>
      </w:pPr>
    </w:p>
    <w:p w14:paraId="39A73227" w14:textId="121E140A" w:rsidR="00DA15DD" w:rsidRPr="00DA15DD" w:rsidRDefault="00DA15DD" w:rsidP="00B91ED7">
      <w:pPr>
        <w:widowControl w:val="0"/>
        <w:autoSpaceDE w:val="0"/>
        <w:autoSpaceDN w:val="0"/>
        <w:adjustRightInd w:val="0"/>
        <w:outlineLvl w:val="0"/>
        <w:rPr>
          <w:rFonts w:ascii="Times New Roman" w:hAnsi="Times New Roman" w:cs="Times New Roman"/>
          <w:u w:val="single"/>
        </w:rPr>
      </w:pPr>
      <w:r w:rsidRPr="00DA15DD">
        <w:rPr>
          <w:rFonts w:ascii="Times New Roman" w:hAnsi="Times New Roman" w:cs="Times New Roman"/>
          <w:u w:val="single"/>
        </w:rPr>
        <w:t>Required Readings:</w:t>
      </w:r>
    </w:p>
    <w:p w14:paraId="26F37876" w14:textId="77777777" w:rsidR="00DA15DD" w:rsidRDefault="00DA15DD" w:rsidP="00B91ED7">
      <w:pPr>
        <w:widowControl w:val="0"/>
        <w:autoSpaceDE w:val="0"/>
        <w:autoSpaceDN w:val="0"/>
        <w:adjustRightInd w:val="0"/>
        <w:outlineLvl w:val="0"/>
        <w:rPr>
          <w:rFonts w:ascii="Times New Roman" w:hAnsi="Times New Roman" w:cs="Times New Roman"/>
          <w:b/>
          <w:vertAlign w:val="superscript"/>
        </w:rPr>
      </w:pPr>
    </w:p>
    <w:p w14:paraId="1B960498" w14:textId="585B0323" w:rsidR="00DA15DD" w:rsidRPr="00801C54" w:rsidRDefault="00DA15DD" w:rsidP="00196E90">
      <w:pPr>
        <w:pStyle w:val="ListParagraph"/>
        <w:widowControl w:val="0"/>
        <w:numPr>
          <w:ilvl w:val="0"/>
          <w:numId w:val="2"/>
        </w:numPr>
        <w:autoSpaceDE w:val="0"/>
        <w:autoSpaceDN w:val="0"/>
        <w:adjustRightInd w:val="0"/>
        <w:rPr>
          <w:rFonts w:ascii="Times New Roman" w:hAnsi="Times New Roman" w:cs="Times New Roman"/>
        </w:rPr>
      </w:pPr>
      <w:r w:rsidRPr="00801C54">
        <w:rPr>
          <w:rFonts w:ascii="Times New Roman" w:hAnsi="Times New Roman" w:cs="Times New Roman"/>
        </w:rPr>
        <w:t xml:space="preserve">Richard von </w:t>
      </w:r>
      <w:proofErr w:type="spellStart"/>
      <w:r w:rsidRPr="00801C54">
        <w:rPr>
          <w:rFonts w:ascii="Times New Roman" w:hAnsi="Times New Roman" w:cs="Times New Roman"/>
        </w:rPr>
        <w:t>Krafft</w:t>
      </w:r>
      <w:proofErr w:type="spellEnd"/>
      <w:r w:rsidRPr="00801C54">
        <w:rPr>
          <w:rFonts w:ascii="Times New Roman" w:hAnsi="Times New Roman" w:cs="Times New Roman"/>
        </w:rPr>
        <w:t xml:space="preserve">-Ebbing, “Selections from </w:t>
      </w:r>
      <w:proofErr w:type="spellStart"/>
      <w:r>
        <w:rPr>
          <w:rFonts w:ascii="Times New Roman" w:hAnsi="Times New Roman" w:cs="Times New Roman"/>
        </w:rPr>
        <w:t>Psychopathia</w:t>
      </w:r>
      <w:proofErr w:type="spellEnd"/>
      <w:r w:rsidRPr="00801C54">
        <w:rPr>
          <w:rFonts w:ascii="Times New Roman" w:hAnsi="Times New Roman" w:cs="Times New Roman"/>
        </w:rPr>
        <w:t xml:space="preserve"> </w:t>
      </w:r>
      <w:proofErr w:type="spellStart"/>
      <w:r w:rsidRPr="00801C54">
        <w:rPr>
          <w:rFonts w:ascii="Times New Roman" w:hAnsi="Times New Roman" w:cs="Times New Roman"/>
        </w:rPr>
        <w:t>Sexualis</w:t>
      </w:r>
      <w:proofErr w:type="spellEnd"/>
      <w:r w:rsidRPr="00801C54">
        <w:rPr>
          <w:rFonts w:ascii="Times New Roman" w:hAnsi="Times New Roman" w:cs="Times New Roman"/>
        </w:rPr>
        <w:t xml:space="preserve"> with</w:t>
      </w:r>
    </w:p>
    <w:p w14:paraId="653AF0CA" w14:textId="77777777" w:rsidR="00DA15DD" w:rsidRPr="00BD1328" w:rsidRDefault="00DA15DD" w:rsidP="00DA15DD">
      <w:pPr>
        <w:widowControl w:val="0"/>
        <w:autoSpaceDE w:val="0"/>
        <w:autoSpaceDN w:val="0"/>
        <w:adjustRightInd w:val="0"/>
        <w:ind w:firstLine="720"/>
        <w:rPr>
          <w:rFonts w:ascii="Times New Roman" w:hAnsi="Times New Roman" w:cs="Times New Roman"/>
        </w:rPr>
      </w:pPr>
      <w:r w:rsidRPr="00BD1328">
        <w:rPr>
          <w:rFonts w:ascii="Times New Roman" w:hAnsi="Times New Roman" w:cs="Times New Roman"/>
        </w:rPr>
        <w:t>Special Reference to Contrary S</w:t>
      </w:r>
      <w:r>
        <w:rPr>
          <w:rFonts w:ascii="Times New Roman" w:hAnsi="Times New Roman" w:cs="Times New Roman"/>
        </w:rPr>
        <w:t xml:space="preserve">exual Instinct,” </w:t>
      </w:r>
      <w:r>
        <w:rPr>
          <w:rFonts w:ascii="Times New Roman" w:hAnsi="Times New Roman" w:cs="Times New Roman"/>
          <w:i/>
        </w:rPr>
        <w:t xml:space="preserve">TSR </w:t>
      </w:r>
      <w:r>
        <w:rPr>
          <w:rFonts w:ascii="Times New Roman" w:hAnsi="Times New Roman" w:cs="Times New Roman"/>
        </w:rPr>
        <w:t>21-27. [6 pages]</w:t>
      </w:r>
    </w:p>
    <w:p w14:paraId="213470B8" w14:textId="77777777" w:rsidR="00DA15DD" w:rsidRDefault="00DA15DD" w:rsidP="00DA15DD">
      <w:pPr>
        <w:widowControl w:val="0"/>
        <w:autoSpaceDE w:val="0"/>
        <w:autoSpaceDN w:val="0"/>
        <w:adjustRightInd w:val="0"/>
        <w:rPr>
          <w:rFonts w:ascii="Times New Roman" w:hAnsi="Times New Roman" w:cs="Times New Roman"/>
        </w:rPr>
      </w:pPr>
    </w:p>
    <w:p w14:paraId="73D4F591" w14:textId="77777777" w:rsidR="00DA15DD" w:rsidRPr="00801C54" w:rsidRDefault="00DA15DD" w:rsidP="00196E90">
      <w:pPr>
        <w:pStyle w:val="ListParagraph"/>
        <w:widowControl w:val="0"/>
        <w:numPr>
          <w:ilvl w:val="0"/>
          <w:numId w:val="2"/>
        </w:numPr>
        <w:autoSpaceDE w:val="0"/>
        <w:autoSpaceDN w:val="0"/>
        <w:adjustRightInd w:val="0"/>
        <w:rPr>
          <w:rFonts w:ascii="Times New Roman" w:hAnsi="Times New Roman" w:cs="Times New Roman"/>
        </w:rPr>
      </w:pPr>
      <w:r w:rsidRPr="00801C54">
        <w:rPr>
          <w:rFonts w:ascii="Times New Roman" w:hAnsi="Times New Roman" w:cs="Times New Roman"/>
        </w:rPr>
        <w:t xml:space="preserve">David O. </w:t>
      </w:r>
      <w:proofErr w:type="spellStart"/>
      <w:r w:rsidRPr="00801C54">
        <w:rPr>
          <w:rFonts w:ascii="Times New Roman" w:hAnsi="Times New Roman" w:cs="Times New Roman"/>
        </w:rPr>
        <w:t>Cauldwell</w:t>
      </w:r>
      <w:proofErr w:type="spellEnd"/>
      <w:r w:rsidRPr="00801C54">
        <w:rPr>
          <w:rFonts w:ascii="Times New Roman" w:hAnsi="Times New Roman" w:cs="Times New Roman"/>
        </w:rPr>
        <w:t>, “</w:t>
      </w:r>
      <w:proofErr w:type="spellStart"/>
      <w:r w:rsidRPr="00801C54">
        <w:rPr>
          <w:rFonts w:ascii="Times New Roman" w:hAnsi="Times New Roman" w:cs="Times New Roman"/>
        </w:rPr>
        <w:t>Psychopathia</w:t>
      </w:r>
      <w:proofErr w:type="spellEnd"/>
      <w:r w:rsidRPr="00801C54">
        <w:rPr>
          <w:rFonts w:ascii="Times New Roman" w:hAnsi="Times New Roman" w:cs="Times New Roman"/>
        </w:rPr>
        <w:t xml:space="preserve"> </w:t>
      </w:r>
      <w:proofErr w:type="spellStart"/>
      <w:r w:rsidRPr="00801C54">
        <w:rPr>
          <w:rFonts w:ascii="Times New Roman" w:hAnsi="Times New Roman" w:cs="Times New Roman"/>
        </w:rPr>
        <w:t>Transexualis</w:t>
      </w:r>
      <w:proofErr w:type="spellEnd"/>
      <w:r w:rsidRPr="00801C54">
        <w:rPr>
          <w:rFonts w:ascii="Times New Roman" w:hAnsi="Times New Roman" w:cs="Times New Roman"/>
        </w:rPr>
        <w:t xml:space="preserve">,” </w:t>
      </w:r>
      <w:r>
        <w:rPr>
          <w:rFonts w:ascii="Times New Roman" w:hAnsi="Times New Roman" w:cs="Times New Roman"/>
          <w:i/>
        </w:rPr>
        <w:t>TSR</w:t>
      </w:r>
      <w:r w:rsidRPr="00801C54">
        <w:rPr>
          <w:rFonts w:ascii="Times New Roman" w:hAnsi="Times New Roman" w:cs="Times New Roman"/>
        </w:rPr>
        <w:t xml:space="preserve"> 40-44 [4 pages]</w:t>
      </w:r>
    </w:p>
    <w:p w14:paraId="4BDDBAC1" w14:textId="77777777" w:rsidR="00DA15DD" w:rsidRDefault="00DA15DD" w:rsidP="00DA15DD">
      <w:pPr>
        <w:widowControl w:val="0"/>
        <w:autoSpaceDE w:val="0"/>
        <w:autoSpaceDN w:val="0"/>
        <w:adjustRightInd w:val="0"/>
        <w:rPr>
          <w:rFonts w:ascii="Times New Roman" w:hAnsi="Times New Roman" w:cs="Times New Roman"/>
        </w:rPr>
      </w:pPr>
    </w:p>
    <w:p w14:paraId="14525A5A" w14:textId="77777777" w:rsidR="00DA15DD" w:rsidRPr="00801C54" w:rsidRDefault="00DA15DD" w:rsidP="00196E90">
      <w:pPr>
        <w:pStyle w:val="ListParagraph"/>
        <w:widowControl w:val="0"/>
        <w:numPr>
          <w:ilvl w:val="0"/>
          <w:numId w:val="2"/>
        </w:numPr>
        <w:autoSpaceDE w:val="0"/>
        <w:autoSpaceDN w:val="0"/>
        <w:adjustRightInd w:val="0"/>
        <w:rPr>
          <w:rFonts w:ascii="Times New Roman" w:hAnsi="Times New Roman" w:cs="Times New Roman"/>
        </w:rPr>
      </w:pPr>
      <w:r w:rsidRPr="00801C54">
        <w:rPr>
          <w:rFonts w:ascii="Times New Roman" w:hAnsi="Times New Roman" w:cs="Times New Roman"/>
        </w:rPr>
        <w:t>Harry Benjamin, “Transsexualism and Transvesti</w:t>
      </w:r>
      <w:r>
        <w:rPr>
          <w:rFonts w:ascii="Times New Roman" w:hAnsi="Times New Roman" w:cs="Times New Roman"/>
        </w:rPr>
        <w:t>ti</w:t>
      </w:r>
      <w:r w:rsidRPr="00801C54">
        <w:rPr>
          <w:rFonts w:ascii="Times New Roman" w:hAnsi="Times New Roman" w:cs="Times New Roman"/>
        </w:rPr>
        <w:t>sm as Psycho-Somatic and</w:t>
      </w:r>
    </w:p>
    <w:p w14:paraId="3660F92D" w14:textId="77777777" w:rsidR="00DA15DD" w:rsidRPr="00BD1328" w:rsidRDefault="00DA15DD" w:rsidP="00DA15DD">
      <w:pPr>
        <w:widowControl w:val="0"/>
        <w:autoSpaceDE w:val="0"/>
        <w:autoSpaceDN w:val="0"/>
        <w:adjustRightInd w:val="0"/>
        <w:ind w:firstLine="720"/>
        <w:rPr>
          <w:rFonts w:ascii="Times New Roman" w:hAnsi="Times New Roman" w:cs="Times New Roman"/>
        </w:rPr>
      </w:pPr>
      <w:proofErr w:type="spellStart"/>
      <w:r w:rsidRPr="00BD1328">
        <w:rPr>
          <w:rFonts w:ascii="Times New Roman" w:hAnsi="Times New Roman" w:cs="Times New Roman"/>
        </w:rPr>
        <w:t>Somato</w:t>
      </w:r>
      <w:proofErr w:type="spellEnd"/>
      <w:r w:rsidRPr="00BD1328">
        <w:rPr>
          <w:rFonts w:ascii="Times New Roman" w:hAnsi="Times New Roman" w:cs="Times New Roman"/>
        </w:rPr>
        <w:t xml:space="preserve">-Psychic Syndromes,” </w:t>
      </w:r>
      <w:r>
        <w:rPr>
          <w:rFonts w:ascii="Times New Roman" w:hAnsi="Times New Roman" w:cs="Times New Roman"/>
          <w:i/>
        </w:rPr>
        <w:t xml:space="preserve">TSR </w:t>
      </w:r>
      <w:r w:rsidRPr="00BD1328">
        <w:rPr>
          <w:rFonts w:ascii="Times New Roman" w:hAnsi="Times New Roman" w:cs="Times New Roman"/>
        </w:rPr>
        <w:t>45-52 [7 pages]</w:t>
      </w:r>
    </w:p>
    <w:p w14:paraId="4143FBF4" w14:textId="77777777" w:rsidR="00DA15DD" w:rsidRDefault="00DA15DD" w:rsidP="00DA15DD">
      <w:pPr>
        <w:widowControl w:val="0"/>
        <w:autoSpaceDE w:val="0"/>
        <w:autoSpaceDN w:val="0"/>
        <w:adjustRightInd w:val="0"/>
        <w:rPr>
          <w:rFonts w:ascii="Times New Roman" w:hAnsi="Times New Roman" w:cs="Times New Roman"/>
        </w:rPr>
      </w:pPr>
    </w:p>
    <w:p w14:paraId="682599DA" w14:textId="77777777" w:rsidR="00DA15DD" w:rsidRPr="00801C54" w:rsidRDefault="00DA15DD" w:rsidP="00196E90">
      <w:pPr>
        <w:pStyle w:val="ListParagraph"/>
        <w:widowControl w:val="0"/>
        <w:numPr>
          <w:ilvl w:val="0"/>
          <w:numId w:val="2"/>
        </w:numPr>
        <w:autoSpaceDE w:val="0"/>
        <w:autoSpaceDN w:val="0"/>
        <w:adjustRightInd w:val="0"/>
        <w:rPr>
          <w:rFonts w:ascii="Times New Roman" w:hAnsi="Times New Roman" w:cs="Times New Roman"/>
        </w:rPr>
      </w:pPr>
      <w:r w:rsidRPr="00801C54">
        <w:rPr>
          <w:rFonts w:ascii="Times New Roman" w:hAnsi="Times New Roman" w:cs="Times New Roman"/>
        </w:rPr>
        <w:lastRenderedPageBreak/>
        <w:t>T. Benjamin Singer, “From the Medical Gaze to Sublime Mutations: The</w:t>
      </w:r>
    </w:p>
    <w:p w14:paraId="058C34B6" w14:textId="77777777" w:rsidR="00DA15DD" w:rsidRPr="00BD1328" w:rsidRDefault="00DA15DD" w:rsidP="00DA15DD">
      <w:pPr>
        <w:widowControl w:val="0"/>
        <w:autoSpaceDE w:val="0"/>
        <w:autoSpaceDN w:val="0"/>
        <w:adjustRightInd w:val="0"/>
        <w:ind w:firstLine="720"/>
        <w:rPr>
          <w:rFonts w:ascii="Times New Roman" w:hAnsi="Times New Roman" w:cs="Times New Roman"/>
        </w:rPr>
      </w:pPr>
      <w:r w:rsidRPr="00BD1328">
        <w:rPr>
          <w:rFonts w:ascii="Times New Roman" w:hAnsi="Times New Roman" w:cs="Times New Roman"/>
        </w:rPr>
        <w:t>Ethics of (Re)Viewing Non-Normat</w:t>
      </w:r>
      <w:r>
        <w:rPr>
          <w:rFonts w:ascii="Times New Roman" w:hAnsi="Times New Roman" w:cs="Times New Roman"/>
        </w:rPr>
        <w:t xml:space="preserve">ive Body Images,” </w:t>
      </w:r>
      <w:r>
        <w:rPr>
          <w:rFonts w:ascii="Times New Roman" w:hAnsi="Times New Roman" w:cs="Times New Roman"/>
          <w:i/>
        </w:rPr>
        <w:t xml:space="preserve">TSR </w:t>
      </w:r>
      <w:r>
        <w:rPr>
          <w:rFonts w:ascii="Times New Roman" w:hAnsi="Times New Roman" w:cs="Times New Roman"/>
        </w:rPr>
        <w:t>601-620. [19 pages]</w:t>
      </w:r>
    </w:p>
    <w:p w14:paraId="6ECEEEE6" w14:textId="77777777" w:rsidR="00DA15DD" w:rsidRDefault="00DA15DD" w:rsidP="00DA15DD">
      <w:pPr>
        <w:widowControl w:val="0"/>
        <w:autoSpaceDE w:val="0"/>
        <w:autoSpaceDN w:val="0"/>
        <w:adjustRightInd w:val="0"/>
        <w:rPr>
          <w:rFonts w:ascii="Times New Roman" w:hAnsi="Times New Roman" w:cs="Times New Roman"/>
        </w:rPr>
      </w:pPr>
    </w:p>
    <w:p w14:paraId="13AFE405" w14:textId="77777777" w:rsidR="00DA15DD" w:rsidRPr="00801C54" w:rsidRDefault="00DA15DD" w:rsidP="00196E90">
      <w:pPr>
        <w:pStyle w:val="ListParagraph"/>
        <w:widowControl w:val="0"/>
        <w:numPr>
          <w:ilvl w:val="0"/>
          <w:numId w:val="2"/>
        </w:numPr>
        <w:autoSpaceDE w:val="0"/>
        <w:autoSpaceDN w:val="0"/>
        <w:adjustRightInd w:val="0"/>
        <w:rPr>
          <w:rFonts w:ascii="Times New Roman" w:hAnsi="Times New Roman" w:cs="Times New Roman"/>
        </w:rPr>
      </w:pPr>
      <w:r w:rsidRPr="00801C54">
        <w:rPr>
          <w:rFonts w:ascii="Times New Roman" w:hAnsi="Times New Roman" w:cs="Times New Roman"/>
        </w:rPr>
        <w:t>Magnus Hirschfeld, “From The Transvestites: The Erotic Drive to Cross-</w:t>
      </w:r>
    </w:p>
    <w:p w14:paraId="5DCB4E09" w14:textId="77777777" w:rsidR="00DA15DD" w:rsidRDefault="00DA15DD" w:rsidP="00DA15DD">
      <w:pPr>
        <w:widowControl w:val="0"/>
        <w:autoSpaceDE w:val="0"/>
        <w:autoSpaceDN w:val="0"/>
        <w:adjustRightInd w:val="0"/>
        <w:ind w:firstLine="720"/>
        <w:rPr>
          <w:rFonts w:ascii="Times New Roman" w:hAnsi="Times New Roman" w:cs="Times New Roman"/>
        </w:rPr>
      </w:pPr>
      <w:r w:rsidRPr="00BD1328">
        <w:rPr>
          <w:rFonts w:ascii="Times New Roman" w:hAnsi="Times New Roman" w:cs="Times New Roman"/>
        </w:rPr>
        <w:t xml:space="preserve">Dress,” </w:t>
      </w:r>
      <w:r>
        <w:rPr>
          <w:rFonts w:ascii="Times New Roman" w:hAnsi="Times New Roman" w:cs="Times New Roman"/>
          <w:i/>
        </w:rPr>
        <w:t xml:space="preserve">TSR </w:t>
      </w:r>
      <w:r w:rsidRPr="00BD1328">
        <w:rPr>
          <w:rFonts w:ascii="Times New Roman" w:hAnsi="Times New Roman" w:cs="Times New Roman"/>
        </w:rPr>
        <w:t>28-40 [12 pages]</w:t>
      </w:r>
    </w:p>
    <w:p w14:paraId="750A3902" w14:textId="77777777" w:rsidR="00AB05FA" w:rsidRDefault="00AB05FA" w:rsidP="00B91ED7">
      <w:pPr>
        <w:widowControl w:val="0"/>
        <w:autoSpaceDE w:val="0"/>
        <w:autoSpaceDN w:val="0"/>
        <w:adjustRightInd w:val="0"/>
        <w:outlineLvl w:val="0"/>
        <w:rPr>
          <w:rFonts w:ascii="Times New Roman" w:hAnsi="Times New Roman" w:cs="Times New Roman"/>
          <w:b/>
        </w:rPr>
      </w:pPr>
    </w:p>
    <w:p w14:paraId="015277CC" w14:textId="3FA2EAD5" w:rsidR="00DA15DD" w:rsidRDefault="00B91ED7" w:rsidP="00B91ED7">
      <w:pPr>
        <w:widowControl w:val="0"/>
        <w:autoSpaceDE w:val="0"/>
        <w:autoSpaceDN w:val="0"/>
        <w:adjustRightInd w:val="0"/>
        <w:outlineLvl w:val="0"/>
        <w:rPr>
          <w:rFonts w:ascii="Times New Roman" w:hAnsi="Times New Roman" w:cs="Times New Roman"/>
          <w:b/>
          <w:vertAlign w:val="superscript"/>
        </w:rPr>
      </w:pPr>
      <w:r>
        <w:rPr>
          <w:rFonts w:ascii="Times New Roman" w:hAnsi="Times New Roman" w:cs="Times New Roman"/>
          <w:b/>
        </w:rPr>
        <w:t xml:space="preserve">Wednesday, June </w:t>
      </w:r>
      <w:r w:rsidR="00112213">
        <w:rPr>
          <w:rFonts w:ascii="Times New Roman" w:hAnsi="Times New Roman" w:cs="Times New Roman"/>
          <w:b/>
        </w:rPr>
        <w:t>8th</w:t>
      </w:r>
    </w:p>
    <w:p w14:paraId="7DD62BF3" w14:textId="52E917AB" w:rsidR="00DA15DD" w:rsidRDefault="00DA15DD" w:rsidP="00B91ED7">
      <w:pPr>
        <w:widowControl w:val="0"/>
        <w:autoSpaceDE w:val="0"/>
        <w:autoSpaceDN w:val="0"/>
        <w:adjustRightInd w:val="0"/>
        <w:outlineLvl w:val="0"/>
        <w:rPr>
          <w:rFonts w:ascii="Times New Roman" w:hAnsi="Times New Roman" w:cs="Times New Roman"/>
          <w:b/>
          <w:vertAlign w:val="superscript"/>
        </w:rPr>
      </w:pPr>
    </w:p>
    <w:p w14:paraId="01C99413" w14:textId="7BF9A402" w:rsidR="00DA15DD" w:rsidRPr="00DA15DD" w:rsidRDefault="00DA15DD" w:rsidP="00DA15DD">
      <w:pPr>
        <w:widowControl w:val="0"/>
        <w:autoSpaceDE w:val="0"/>
        <w:autoSpaceDN w:val="0"/>
        <w:adjustRightInd w:val="0"/>
        <w:outlineLvl w:val="0"/>
        <w:rPr>
          <w:rFonts w:ascii="Times New Roman" w:hAnsi="Times New Roman" w:cs="Times New Roman"/>
          <w:bCs/>
          <w:u w:val="single"/>
        </w:rPr>
      </w:pPr>
      <w:r w:rsidRPr="00DA15DD">
        <w:rPr>
          <w:rFonts w:ascii="Times New Roman" w:hAnsi="Times New Roman" w:cs="Times New Roman"/>
          <w:u w:val="single"/>
        </w:rPr>
        <w:t>Required Reading</w:t>
      </w:r>
      <w:r>
        <w:rPr>
          <w:rFonts w:ascii="Times New Roman" w:hAnsi="Times New Roman" w:cs="Times New Roman"/>
          <w:u w:val="single"/>
        </w:rPr>
        <w:t xml:space="preserve"> </w:t>
      </w:r>
      <w:r>
        <w:rPr>
          <w:rFonts w:ascii="Times New Roman" w:hAnsi="Times New Roman" w:cs="Times New Roman"/>
          <w:bCs/>
          <w:u w:val="single"/>
        </w:rPr>
        <w:t>(and Viewing!)</w:t>
      </w:r>
    </w:p>
    <w:p w14:paraId="2D4255ED" w14:textId="77777777" w:rsidR="00DA15DD" w:rsidRDefault="00DA15DD" w:rsidP="00DA15DD">
      <w:pPr>
        <w:widowControl w:val="0"/>
        <w:autoSpaceDE w:val="0"/>
        <w:autoSpaceDN w:val="0"/>
        <w:adjustRightInd w:val="0"/>
        <w:outlineLvl w:val="0"/>
        <w:rPr>
          <w:rFonts w:ascii="Times New Roman" w:hAnsi="Times New Roman" w:cs="Times New Roman"/>
          <w:bCs/>
        </w:rPr>
      </w:pPr>
    </w:p>
    <w:p w14:paraId="64E72157" w14:textId="77777777" w:rsidR="00DA15DD" w:rsidRPr="00FE3101" w:rsidRDefault="00DA15DD" w:rsidP="00196E90">
      <w:pPr>
        <w:pStyle w:val="ListParagraph"/>
        <w:numPr>
          <w:ilvl w:val="0"/>
          <w:numId w:val="8"/>
        </w:numPr>
        <w:rPr>
          <w:rFonts w:ascii="Times New Roman" w:hAnsi="Times New Roman" w:cs="Times New Roman"/>
          <w:b/>
        </w:rPr>
      </w:pPr>
      <w:r>
        <w:rPr>
          <w:rFonts w:ascii="Times New Roman" w:hAnsi="Times New Roman" w:cs="Times New Roman"/>
          <w:u w:val="single"/>
        </w:rPr>
        <w:t>FILM</w:t>
      </w:r>
      <w:r>
        <w:rPr>
          <w:rFonts w:ascii="Times New Roman" w:hAnsi="Times New Roman" w:cs="Times New Roman"/>
        </w:rPr>
        <w:t xml:space="preserve">: </w:t>
      </w:r>
      <w:r>
        <w:rPr>
          <w:rFonts w:ascii="Times New Roman" w:hAnsi="Times New Roman" w:cs="Times New Roman"/>
          <w:i/>
        </w:rPr>
        <w:t>Southern Comfort</w:t>
      </w:r>
      <w:r>
        <w:rPr>
          <w:rFonts w:ascii="Times New Roman" w:hAnsi="Times New Roman" w:cs="Times New Roman"/>
        </w:rPr>
        <w:t xml:space="preserve"> (dir. Kate Davis, 2001)</w:t>
      </w:r>
    </w:p>
    <w:p w14:paraId="11F6F8F3" w14:textId="77777777" w:rsidR="00DA15DD" w:rsidRDefault="00DA15DD" w:rsidP="00DA15DD">
      <w:pPr>
        <w:pStyle w:val="ListParagraph"/>
        <w:widowControl w:val="0"/>
        <w:autoSpaceDE w:val="0"/>
        <w:autoSpaceDN w:val="0"/>
        <w:adjustRightInd w:val="0"/>
        <w:rPr>
          <w:rFonts w:ascii="Times New Roman" w:hAnsi="Times New Roman" w:cs="Times New Roman"/>
        </w:rPr>
      </w:pPr>
    </w:p>
    <w:p w14:paraId="4AB93CCC" w14:textId="77777777" w:rsidR="00DA15DD" w:rsidRPr="002574B2" w:rsidRDefault="00DA15DD" w:rsidP="00196E90">
      <w:pPr>
        <w:pStyle w:val="ListParagraph"/>
        <w:widowControl w:val="0"/>
        <w:numPr>
          <w:ilvl w:val="0"/>
          <w:numId w:val="8"/>
        </w:numPr>
        <w:autoSpaceDE w:val="0"/>
        <w:autoSpaceDN w:val="0"/>
        <w:adjustRightInd w:val="0"/>
        <w:rPr>
          <w:rFonts w:ascii="Times New Roman" w:hAnsi="Times New Roman" w:cs="Times New Roman"/>
        </w:rPr>
      </w:pPr>
      <w:r w:rsidRPr="002574B2">
        <w:rPr>
          <w:rFonts w:ascii="Times New Roman" w:hAnsi="Times New Roman" w:cs="Times New Roman"/>
        </w:rPr>
        <w:t xml:space="preserve">Paul Preciado, </w:t>
      </w:r>
      <w:r w:rsidRPr="002574B2">
        <w:rPr>
          <w:rFonts w:ascii="Times New Roman" w:hAnsi="Times New Roman" w:cs="Times New Roman"/>
          <w:i/>
        </w:rPr>
        <w:t xml:space="preserve">Testo Junkie </w:t>
      </w:r>
      <w:r w:rsidRPr="002574B2">
        <w:rPr>
          <w:rFonts w:ascii="Times New Roman" w:hAnsi="Times New Roman" w:cs="Times New Roman"/>
        </w:rPr>
        <w:t>(long chapter on medical experimentation in Puerto Rico)</w:t>
      </w:r>
      <w:r>
        <w:rPr>
          <w:rFonts w:ascii="Times New Roman" w:hAnsi="Times New Roman" w:cs="Times New Roman"/>
        </w:rPr>
        <w:t>, *Canvas</w:t>
      </w:r>
    </w:p>
    <w:p w14:paraId="3F5E32A1" w14:textId="77777777" w:rsidR="00DA15DD" w:rsidRPr="002574B2" w:rsidRDefault="00DA15DD" w:rsidP="00DA15DD">
      <w:pPr>
        <w:widowControl w:val="0"/>
        <w:autoSpaceDE w:val="0"/>
        <w:autoSpaceDN w:val="0"/>
        <w:adjustRightInd w:val="0"/>
        <w:rPr>
          <w:rFonts w:ascii="Times New Roman" w:hAnsi="Times New Roman" w:cs="Times New Roman"/>
        </w:rPr>
      </w:pPr>
    </w:p>
    <w:p w14:paraId="1BC92022" w14:textId="77777777" w:rsidR="00DA15DD" w:rsidRPr="00FE3101" w:rsidRDefault="00DA15DD" w:rsidP="00196E90">
      <w:pPr>
        <w:pStyle w:val="ListParagraph"/>
        <w:numPr>
          <w:ilvl w:val="0"/>
          <w:numId w:val="8"/>
        </w:numPr>
        <w:rPr>
          <w:rFonts w:ascii="Times New Roman" w:hAnsi="Times New Roman" w:cs="Times New Roman"/>
          <w:b/>
        </w:rPr>
      </w:pPr>
      <w:r w:rsidRPr="002574B2">
        <w:rPr>
          <w:rFonts w:ascii="Times New Roman" w:eastAsia="Times New Roman" w:hAnsi="Times New Roman" w:cs="Times New Roman"/>
        </w:rPr>
        <w:t xml:space="preserve">Toby Beauchamp, “The Substance of Borders: Transgender Politics, Mobility, and the US State Regulation of Testosterone.” </w:t>
      </w:r>
      <w:r>
        <w:rPr>
          <w:rFonts w:ascii="Times New Roman" w:eastAsia="Times New Roman" w:hAnsi="Times New Roman" w:cs="Times New Roman"/>
        </w:rPr>
        <w:t>*Canvas</w:t>
      </w:r>
    </w:p>
    <w:p w14:paraId="0DE2836F" w14:textId="77777777" w:rsidR="00DA15DD" w:rsidRPr="00FE3101" w:rsidRDefault="00DA15DD" w:rsidP="00DA15DD">
      <w:pPr>
        <w:pStyle w:val="ListParagraph"/>
        <w:rPr>
          <w:rFonts w:ascii="Times New Roman" w:hAnsi="Times New Roman" w:cs="Times New Roman"/>
          <w:b/>
        </w:rPr>
      </w:pPr>
    </w:p>
    <w:p w14:paraId="45D8ECF3" w14:textId="77777777" w:rsidR="00DA15DD" w:rsidRPr="00FE3101" w:rsidRDefault="00DA15DD" w:rsidP="00196E90">
      <w:pPr>
        <w:pStyle w:val="ListParagraph"/>
        <w:numPr>
          <w:ilvl w:val="0"/>
          <w:numId w:val="8"/>
        </w:numPr>
        <w:rPr>
          <w:rFonts w:ascii="Times New Roman" w:hAnsi="Times New Roman" w:cs="Times New Roman"/>
          <w:b/>
        </w:rPr>
      </w:pPr>
      <w:r>
        <w:rPr>
          <w:rFonts w:ascii="Times New Roman" w:hAnsi="Times New Roman" w:cs="Times New Roman"/>
          <w:bCs/>
        </w:rPr>
        <w:t xml:space="preserve">Jules Gill-Peterson, “Toward a Trans of Color Critique of Medicine,” from </w:t>
      </w:r>
      <w:r>
        <w:rPr>
          <w:rFonts w:ascii="Times New Roman" w:hAnsi="Times New Roman" w:cs="Times New Roman"/>
          <w:bCs/>
          <w:i/>
          <w:iCs/>
        </w:rPr>
        <w:t>Histories of the Transgender Child</w:t>
      </w:r>
      <w:r>
        <w:rPr>
          <w:rFonts w:ascii="Times New Roman" w:hAnsi="Times New Roman" w:cs="Times New Roman"/>
          <w:bCs/>
        </w:rPr>
        <w:t>, *Canvas</w:t>
      </w:r>
    </w:p>
    <w:p w14:paraId="5CEC7565" w14:textId="663840AD" w:rsidR="00DA15DD" w:rsidRPr="00DA15DD" w:rsidRDefault="00DA15DD" w:rsidP="00B91ED7">
      <w:pPr>
        <w:widowControl w:val="0"/>
        <w:autoSpaceDE w:val="0"/>
        <w:autoSpaceDN w:val="0"/>
        <w:adjustRightInd w:val="0"/>
        <w:outlineLvl w:val="0"/>
        <w:rPr>
          <w:rFonts w:ascii="Times New Roman" w:hAnsi="Times New Roman" w:cs="Times New Roman"/>
          <w:u w:val="single"/>
        </w:rPr>
      </w:pPr>
    </w:p>
    <w:p w14:paraId="2DE42CF8" w14:textId="35082CB3" w:rsidR="00B91ED7" w:rsidRDefault="00B91ED7" w:rsidP="00B91ED7">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 xml:space="preserve">Friday, </w:t>
      </w:r>
      <w:r w:rsidR="00112213">
        <w:rPr>
          <w:rFonts w:ascii="Times New Roman" w:hAnsi="Times New Roman" w:cs="Times New Roman"/>
          <w:b/>
        </w:rPr>
        <w:t>June 10th</w:t>
      </w:r>
    </w:p>
    <w:p w14:paraId="3E83AAFF" w14:textId="24B9C8EF" w:rsidR="00DA15DD" w:rsidRDefault="00DA15DD" w:rsidP="00B91ED7">
      <w:pPr>
        <w:widowControl w:val="0"/>
        <w:autoSpaceDE w:val="0"/>
        <w:autoSpaceDN w:val="0"/>
        <w:adjustRightInd w:val="0"/>
        <w:outlineLvl w:val="0"/>
        <w:rPr>
          <w:rFonts w:ascii="Times New Roman" w:hAnsi="Times New Roman" w:cs="Times New Roman"/>
          <w:b/>
        </w:rPr>
      </w:pPr>
    </w:p>
    <w:p w14:paraId="6B203ABB" w14:textId="397ED09C" w:rsidR="0014646D" w:rsidRDefault="0014646D" w:rsidP="0014646D">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***Response Paper #2 Due By Start of Class</w:t>
      </w:r>
    </w:p>
    <w:p w14:paraId="50248972" w14:textId="77777777" w:rsidR="0014646D" w:rsidRDefault="0014646D" w:rsidP="00B91ED7">
      <w:pPr>
        <w:widowControl w:val="0"/>
        <w:autoSpaceDE w:val="0"/>
        <w:autoSpaceDN w:val="0"/>
        <w:adjustRightInd w:val="0"/>
        <w:outlineLvl w:val="0"/>
        <w:rPr>
          <w:rFonts w:ascii="Times New Roman" w:hAnsi="Times New Roman" w:cs="Times New Roman"/>
          <w:b/>
        </w:rPr>
      </w:pPr>
    </w:p>
    <w:p w14:paraId="7BB87BBD" w14:textId="3139644C" w:rsidR="00DA15DD" w:rsidRPr="00FE3101" w:rsidRDefault="00DA15DD" w:rsidP="00DA15DD">
      <w:pPr>
        <w:widowControl w:val="0"/>
        <w:autoSpaceDE w:val="0"/>
        <w:autoSpaceDN w:val="0"/>
        <w:adjustRightInd w:val="0"/>
        <w:outlineLvl w:val="0"/>
        <w:rPr>
          <w:rFonts w:ascii="Times New Roman" w:hAnsi="Times New Roman" w:cs="Times New Roman"/>
          <w:b/>
        </w:rPr>
      </w:pPr>
      <w:r w:rsidRPr="00DA15DD">
        <w:rPr>
          <w:rFonts w:ascii="Times New Roman" w:hAnsi="Times New Roman" w:cs="Times New Roman"/>
          <w:bCs/>
          <w:u w:val="single"/>
        </w:rPr>
        <w:t>Required Reading</w:t>
      </w:r>
      <w:r>
        <w:rPr>
          <w:rFonts w:ascii="Times New Roman" w:hAnsi="Times New Roman" w:cs="Times New Roman"/>
          <w:bCs/>
          <w:u w:val="single"/>
        </w:rPr>
        <w:t xml:space="preserve"> </w:t>
      </w:r>
    </w:p>
    <w:p w14:paraId="20892511" w14:textId="77777777" w:rsidR="00DA15DD" w:rsidRPr="00DA15DD" w:rsidRDefault="00DA15DD" w:rsidP="00B91ED7">
      <w:pPr>
        <w:widowControl w:val="0"/>
        <w:autoSpaceDE w:val="0"/>
        <w:autoSpaceDN w:val="0"/>
        <w:adjustRightInd w:val="0"/>
        <w:outlineLvl w:val="0"/>
        <w:rPr>
          <w:rFonts w:ascii="Times New Roman" w:hAnsi="Times New Roman" w:cs="Times New Roman"/>
          <w:bCs/>
        </w:rPr>
      </w:pPr>
    </w:p>
    <w:p w14:paraId="45421983" w14:textId="4BE30728" w:rsidR="00DA15DD" w:rsidRPr="00091262" w:rsidRDefault="00DA15DD" w:rsidP="00196E90">
      <w:pPr>
        <w:pStyle w:val="ListParagraph"/>
        <w:widowControl w:val="0"/>
        <w:numPr>
          <w:ilvl w:val="0"/>
          <w:numId w:val="11"/>
        </w:numPr>
        <w:autoSpaceDE w:val="0"/>
        <w:autoSpaceDN w:val="0"/>
        <w:adjustRightInd w:val="0"/>
        <w:rPr>
          <w:rFonts w:ascii="Times New Roman" w:hAnsi="Times New Roman" w:cs="Times New Roman"/>
          <w:i/>
        </w:rPr>
      </w:pPr>
      <w:r w:rsidRPr="00490F0C">
        <w:rPr>
          <w:rFonts w:ascii="Times New Roman" w:hAnsi="Times New Roman" w:cs="Times New Roman"/>
        </w:rPr>
        <w:t xml:space="preserve">Donna Haraway, “The Cyborg Manifesto,” </w:t>
      </w:r>
      <w:r>
        <w:rPr>
          <w:rFonts w:ascii="Times New Roman" w:hAnsi="Times New Roman" w:cs="Times New Roman"/>
          <w:i/>
        </w:rPr>
        <w:t>*</w:t>
      </w:r>
      <w:r>
        <w:rPr>
          <w:rFonts w:ascii="Times New Roman" w:hAnsi="Times New Roman" w:cs="Times New Roman"/>
          <w:iCs/>
        </w:rPr>
        <w:t>Canvas</w:t>
      </w:r>
    </w:p>
    <w:p w14:paraId="5F96556F" w14:textId="77777777" w:rsidR="00091262" w:rsidRPr="00091262" w:rsidRDefault="00091262" w:rsidP="00091262">
      <w:pPr>
        <w:widowControl w:val="0"/>
        <w:autoSpaceDE w:val="0"/>
        <w:autoSpaceDN w:val="0"/>
        <w:adjustRightInd w:val="0"/>
        <w:rPr>
          <w:rFonts w:ascii="Times New Roman" w:hAnsi="Times New Roman" w:cs="Times New Roman"/>
          <w:i/>
        </w:rPr>
      </w:pPr>
    </w:p>
    <w:p w14:paraId="13D99C32" w14:textId="77777777" w:rsidR="00DA15DD" w:rsidRPr="00DA15DD" w:rsidRDefault="00DA15DD" w:rsidP="00196E90">
      <w:pPr>
        <w:pStyle w:val="ListParagraph"/>
        <w:widowControl w:val="0"/>
        <w:numPr>
          <w:ilvl w:val="0"/>
          <w:numId w:val="11"/>
        </w:numPr>
        <w:autoSpaceDE w:val="0"/>
        <w:autoSpaceDN w:val="0"/>
        <w:adjustRightInd w:val="0"/>
        <w:rPr>
          <w:rFonts w:ascii="Times New Roman" w:hAnsi="Times New Roman" w:cs="Times New Roman"/>
        </w:rPr>
      </w:pPr>
      <w:r w:rsidRPr="00DA15DD">
        <w:rPr>
          <w:rFonts w:ascii="Times New Roman" w:hAnsi="Times New Roman" w:cs="Times New Roman"/>
        </w:rPr>
        <w:t>Sandy Stone, “The Empire Strikes Back: A Post-Transexual Manifesto.” *Canvas</w:t>
      </w:r>
    </w:p>
    <w:p w14:paraId="22E7D942" w14:textId="044FF72B" w:rsidR="00DA15DD" w:rsidRDefault="00DA15DD" w:rsidP="008157AC">
      <w:pPr>
        <w:widowControl w:val="0"/>
        <w:autoSpaceDE w:val="0"/>
        <w:autoSpaceDN w:val="0"/>
        <w:adjustRightInd w:val="0"/>
        <w:outlineLvl w:val="0"/>
        <w:rPr>
          <w:rFonts w:ascii="Times New Roman" w:hAnsi="Times New Roman" w:cs="Times New Roman"/>
          <w:b/>
        </w:rPr>
      </w:pPr>
    </w:p>
    <w:p w14:paraId="0AC9CF2B" w14:textId="64416EA7" w:rsidR="00DA15DD" w:rsidRPr="00DA15DD" w:rsidRDefault="00DA15DD" w:rsidP="008157AC">
      <w:pPr>
        <w:widowControl w:val="0"/>
        <w:autoSpaceDE w:val="0"/>
        <w:autoSpaceDN w:val="0"/>
        <w:adjustRightInd w:val="0"/>
        <w:outlineLvl w:val="0"/>
        <w:rPr>
          <w:rFonts w:ascii="Times New Roman" w:hAnsi="Times New Roman" w:cs="Times New Roman"/>
          <w:bCs/>
        </w:rPr>
      </w:pPr>
      <w:r w:rsidRPr="00DA15DD">
        <w:rPr>
          <w:rFonts w:ascii="Times New Roman" w:hAnsi="Times New Roman" w:cs="Times New Roman"/>
          <w:b/>
          <w:highlight w:val="yellow"/>
        </w:rPr>
        <w:t xml:space="preserve">NOTE: Start reading </w:t>
      </w:r>
      <w:r w:rsidRPr="00DA15DD">
        <w:rPr>
          <w:rFonts w:ascii="Times New Roman" w:hAnsi="Times New Roman" w:cs="Times New Roman"/>
          <w:b/>
          <w:i/>
          <w:iCs/>
          <w:highlight w:val="yellow"/>
        </w:rPr>
        <w:t>Stone Butch Blues</w:t>
      </w:r>
      <w:r w:rsidRPr="00DA15DD">
        <w:rPr>
          <w:rFonts w:ascii="Times New Roman" w:hAnsi="Times New Roman" w:cs="Times New Roman"/>
          <w:bCs/>
          <w:i/>
          <w:iCs/>
          <w:highlight w:val="yellow"/>
        </w:rPr>
        <w:t xml:space="preserve">! </w:t>
      </w:r>
      <w:r w:rsidRPr="00DA15DD">
        <w:rPr>
          <w:rFonts w:ascii="Times New Roman" w:hAnsi="Times New Roman" w:cs="Times New Roman"/>
          <w:bCs/>
          <w:highlight w:val="yellow"/>
        </w:rPr>
        <w:t>You will need to have all of it read by Wednesday.</w:t>
      </w:r>
    </w:p>
    <w:p w14:paraId="2E457A37" w14:textId="77777777" w:rsidR="00DA15DD" w:rsidRDefault="00DA15DD" w:rsidP="008157AC">
      <w:pPr>
        <w:widowControl w:val="0"/>
        <w:autoSpaceDE w:val="0"/>
        <w:autoSpaceDN w:val="0"/>
        <w:adjustRightInd w:val="0"/>
        <w:outlineLvl w:val="0"/>
        <w:rPr>
          <w:rFonts w:ascii="Times New Roman" w:hAnsi="Times New Roman" w:cs="Times New Roman"/>
          <w:b/>
        </w:rPr>
      </w:pPr>
    </w:p>
    <w:p w14:paraId="6293148D" w14:textId="1AB3673E" w:rsidR="00B91ED7" w:rsidRDefault="00B91ED7" w:rsidP="008157AC">
      <w:pPr>
        <w:widowControl w:val="0"/>
        <w:autoSpaceDE w:val="0"/>
        <w:autoSpaceDN w:val="0"/>
        <w:adjustRightInd w:val="0"/>
        <w:outlineLvl w:val="0"/>
        <w:rPr>
          <w:rFonts w:ascii="Times New Roman" w:hAnsi="Times New Roman" w:cs="Times New Roman"/>
          <w:b/>
        </w:rPr>
      </w:pPr>
      <w:r w:rsidRPr="00B91ED7">
        <w:rPr>
          <w:rFonts w:ascii="Times New Roman" w:hAnsi="Times New Roman" w:cs="Times New Roman"/>
          <w:b/>
          <w:u w:val="single"/>
        </w:rPr>
        <w:t>WEEK</w:t>
      </w:r>
      <w:r>
        <w:rPr>
          <w:rFonts w:ascii="Times New Roman" w:hAnsi="Times New Roman" w:cs="Times New Roman"/>
          <w:b/>
          <w:u w:val="single"/>
        </w:rPr>
        <w:t xml:space="preserve"> THREE</w:t>
      </w:r>
    </w:p>
    <w:p w14:paraId="45B4A0F6" w14:textId="77777777" w:rsidR="00DA15DD" w:rsidRDefault="00DA15DD" w:rsidP="00B91ED7">
      <w:pPr>
        <w:widowControl w:val="0"/>
        <w:autoSpaceDE w:val="0"/>
        <w:autoSpaceDN w:val="0"/>
        <w:adjustRightInd w:val="0"/>
        <w:outlineLvl w:val="0"/>
        <w:rPr>
          <w:rFonts w:ascii="Times New Roman" w:hAnsi="Times New Roman" w:cs="Times New Roman"/>
          <w:b/>
        </w:rPr>
      </w:pPr>
    </w:p>
    <w:p w14:paraId="641A648E" w14:textId="059F5933" w:rsidR="00B91ED7" w:rsidRDefault="00B91ED7" w:rsidP="00B91ED7">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 xml:space="preserve">Monday, June </w:t>
      </w:r>
      <w:r w:rsidR="00112213">
        <w:rPr>
          <w:rFonts w:ascii="Times New Roman" w:hAnsi="Times New Roman" w:cs="Times New Roman"/>
          <w:b/>
        </w:rPr>
        <w:t>13th</w:t>
      </w:r>
    </w:p>
    <w:p w14:paraId="23232EB8" w14:textId="2C5B2418" w:rsidR="00DA15DD" w:rsidRDefault="00DA15DD" w:rsidP="00B91ED7">
      <w:pPr>
        <w:widowControl w:val="0"/>
        <w:autoSpaceDE w:val="0"/>
        <w:autoSpaceDN w:val="0"/>
        <w:adjustRightInd w:val="0"/>
        <w:outlineLvl w:val="0"/>
        <w:rPr>
          <w:rFonts w:ascii="Times New Roman" w:hAnsi="Times New Roman" w:cs="Times New Roman"/>
          <w:b/>
        </w:rPr>
      </w:pPr>
    </w:p>
    <w:p w14:paraId="3F846909" w14:textId="4A539A36" w:rsidR="00DA15DD" w:rsidRPr="00B64110" w:rsidRDefault="00DA15DD" w:rsidP="00B91ED7">
      <w:pPr>
        <w:widowControl w:val="0"/>
        <w:autoSpaceDE w:val="0"/>
        <w:autoSpaceDN w:val="0"/>
        <w:adjustRightInd w:val="0"/>
        <w:outlineLvl w:val="0"/>
        <w:rPr>
          <w:rFonts w:ascii="Times New Roman" w:hAnsi="Times New Roman" w:cs="Times New Roman"/>
          <w:bCs/>
          <w:u w:val="single"/>
        </w:rPr>
      </w:pPr>
      <w:r w:rsidRPr="00B64110">
        <w:rPr>
          <w:rFonts w:ascii="Times New Roman" w:hAnsi="Times New Roman" w:cs="Times New Roman"/>
          <w:bCs/>
          <w:u w:val="single"/>
        </w:rPr>
        <w:t>Required Readings:</w:t>
      </w:r>
    </w:p>
    <w:p w14:paraId="5676F328" w14:textId="77777777" w:rsidR="00DA15DD" w:rsidRDefault="00DA15DD" w:rsidP="00B91ED7">
      <w:pPr>
        <w:widowControl w:val="0"/>
        <w:autoSpaceDE w:val="0"/>
        <w:autoSpaceDN w:val="0"/>
        <w:adjustRightInd w:val="0"/>
        <w:outlineLvl w:val="0"/>
        <w:rPr>
          <w:rFonts w:ascii="Times New Roman" w:hAnsi="Times New Roman" w:cs="Times New Roman"/>
          <w:b/>
        </w:rPr>
      </w:pPr>
    </w:p>
    <w:p w14:paraId="4F8B1D18" w14:textId="37492C7B" w:rsidR="00DA15DD" w:rsidRPr="00DA15DD" w:rsidRDefault="00DA15DD" w:rsidP="00196E90">
      <w:pPr>
        <w:pStyle w:val="ListParagraph"/>
        <w:widowControl w:val="0"/>
        <w:numPr>
          <w:ilvl w:val="0"/>
          <w:numId w:val="12"/>
        </w:numPr>
        <w:autoSpaceDE w:val="0"/>
        <w:autoSpaceDN w:val="0"/>
        <w:adjustRightInd w:val="0"/>
        <w:outlineLvl w:val="0"/>
        <w:rPr>
          <w:rFonts w:ascii="Times New Roman" w:hAnsi="Times New Roman" w:cs="Times New Roman"/>
          <w:b/>
        </w:rPr>
      </w:pPr>
      <w:r>
        <w:rPr>
          <w:rFonts w:ascii="Times New Roman" w:hAnsi="Times New Roman" w:cs="Times New Roman"/>
          <w:bCs/>
        </w:rPr>
        <w:t xml:space="preserve">First half of Leslie Feinberg’s </w:t>
      </w:r>
      <w:r>
        <w:rPr>
          <w:rFonts w:ascii="Times New Roman" w:hAnsi="Times New Roman" w:cs="Times New Roman"/>
          <w:bCs/>
          <w:i/>
          <w:iCs/>
        </w:rPr>
        <w:t>Stone Butch Blues</w:t>
      </w:r>
    </w:p>
    <w:p w14:paraId="1052209F" w14:textId="77777777" w:rsidR="00DA15DD" w:rsidRDefault="00DA15DD" w:rsidP="00B91ED7">
      <w:pPr>
        <w:widowControl w:val="0"/>
        <w:autoSpaceDE w:val="0"/>
        <w:autoSpaceDN w:val="0"/>
        <w:adjustRightInd w:val="0"/>
        <w:outlineLvl w:val="0"/>
        <w:rPr>
          <w:rFonts w:ascii="Times New Roman" w:hAnsi="Times New Roman" w:cs="Times New Roman"/>
          <w:b/>
        </w:rPr>
      </w:pPr>
    </w:p>
    <w:p w14:paraId="639096EB" w14:textId="60B324AD" w:rsidR="00B91ED7" w:rsidRDefault="00B91ED7" w:rsidP="00B91ED7">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 xml:space="preserve">Wednesday, June </w:t>
      </w:r>
      <w:r w:rsidR="00112213">
        <w:rPr>
          <w:rFonts w:ascii="Times New Roman" w:hAnsi="Times New Roman" w:cs="Times New Roman"/>
          <w:b/>
        </w:rPr>
        <w:t>15th</w:t>
      </w:r>
    </w:p>
    <w:p w14:paraId="13D31B6C" w14:textId="24CFB1B6" w:rsidR="00B64110" w:rsidRDefault="00B64110" w:rsidP="00B91ED7">
      <w:pPr>
        <w:widowControl w:val="0"/>
        <w:autoSpaceDE w:val="0"/>
        <w:autoSpaceDN w:val="0"/>
        <w:adjustRightInd w:val="0"/>
        <w:outlineLvl w:val="0"/>
        <w:rPr>
          <w:rFonts w:ascii="Times New Roman" w:hAnsi="Times New Roman" w:cs="Times New Roman"/>
          <w:b/>
        </w:rPr>
      </w:pPr>
    </w:p>
    <w:p w14:paraId="37E472C6" w14:textId="77777777" w:rsidR="00B64110" w:rsidRPr="00B64110" w:rsidRDefault="00B64110" w:rsidP="00B64110">
      <w:pPr>
        <w:widowControl w:val="0"/>
        <w:autoSpaceDE w:val="0"/>
        <w:autoSpaceDN w:val="0"/>
        <w:adjustRightInd w:val="0"/>
        <w:outlineLvl w:val="0"/>
        <w:rPr>
          <w:rFonts w:ascii="Times New Roman" w:hAnsi="Times New Roman" w:cs="Times New Roman"/>
          <w:bCs/>
          <w:u w:val="single"/>
        </w:rPr>
      </w:pPr>
      <w:r w:rsidRPr="00B64110">
        <w:rPr>
          <w:rFonts w:ascii="Times New Roman" w:hAnsi="Times New Roman" w:cs="Times New Roman"/>
          <w:bCs/>
          <w:u w:val="single"/>
        </w:rPr>
        <w:t>Required Readings:</w:t>
      </w:r>
    </w:p>
    <w:p w14:paraId="4EE164CA" w14:textId="77777777" w:rsidR="00B64110" w:rsidRDefault="00B64110" w:rsidP="00B91ED7">
      <w:pPr>
        <w:widowControl w:val="0"/>
        <w:autoSpaceDE w:val="0"/>
        <w:autoSpaceDN w:val="0"/>
        <w:adjustRightInd w:val="0"/>
        <w:outlineLvl w:val="0"/>
        <w:rPr>
          <w:rFonts w:ascii="Times New Roman" w:hAnsi="Times New Roman" w:cs="Times New Roman"/>
          <w:b/>
        </w:rPr>
      </w:pPr>
    </w:p>
    <w:p w14:paraId="2BF556C5" w14:textId="14D40AB7" w:rsidR="00DA15DD" w:rsidRPr="00091262" w:rsidRDefault="00DA15DD" w:rsidP="00196E90">
      <w:pPr>
        <w:pStyle w:val="ListParagraph"/>
        <w:widowControl w:val="0"/>
        <w:numPr>
          <w:ilvl w:val="0"/>
          <w:numId w:val="12"/>
        </w:numPr>
        <w:autoSpaceDE w:val="0"/>
        <w:autoSpaceDN w:val="0"/>
        <w:adjustRightInd w:val="0"/>
        <w:outlineLvl w:val="0"/>
        <w:rPr>
          <w:rFonts w:ascii="Times New Roman" w:hAnsi="Times New Roman" w:cs="Times New Roman"/>
          <w:b/>
        </w:rPr>
      </w:pPr>
      <w:r>
        <w:rPr>
          <w:rFonts w:ascii="Times New Roman" w:hAnsi="Times New Roman" w:cs="Times New Roman"/>
          <w:bCs/>
        </w:rPr>
        <w:lastRenderedPageBreak/>
        <w:t xml:space="preserve">Second half of Leslie Feinberg’s </w:t>
      </w:r>
      <w:r>
        <w:rPr>
          <w:rFonts w:ascii="Times New Roman" w:hAnsi="Times New Roman" w:cs="Times New Roman"/>
          <w:bCs/>
          <w:i/>
          <w:iCs/>
        </w:rPr>
        <w:t>Stone Butch Blues</w:t>
      </w:r>
    </w:p>
    <w:p w14:paraId="25ABD3A4" w14:textId="77777777" w:rsidR="00091262" w:rsidRPr="00DA15DD" w:rsidRDefault="00091262" w:rsidP="00091262">
      <w:pPr>
        <w:pStyle w:val="ListParagraph"/>
        <w:widowControl w:val="0"/>
        <w:autoSpaceDE w:val="0"/>
        <w:autoSpaceDN w:val="0"/>
        <w:adjustRightInd w:val="0"/>
        <w:outlineLvl w:val="0"/>
        <w:rPr>
          <w:rFonts w:ascii="Times New Roman" w:hAnsi="Times New Roman" w:cs="Times New Roman"/>
          <w:b/>
        </w:rPr>
      </w:pPr>
    </w:p>
    <w:p w14:paraId="6BF10276" w14:textId="51871AB8" w:rsidR="00DA15DD" w:rsidRPr="00DA15DD" w:rsidRDefault="00DA15DD" w:rsidP="00196E90">
      <w:pPr>
        <w:pStyle w:val="ListParagraph"/>
        <w:widowControl w:val="0"/>
        <w:numPr>
          <w:ilvl w:val="0"/>
          <w:numId w:val="12"/>
        </w:numPr>
        <w:autoSpaceDE w:val="0"/>
        <w:autoSpaceDN w:val="0"/>
        <w:adjustRightInd w:val="0"/>
        <w:outlineLvl w:val="0"/>
        <w:rPr>
          <w:rFonts w:ascii="Times New Roman" w:hAnsi="Times New Roman" w:cs="Times New Roman"/>
          <w:b/>
        </w:rPr>
      </w:pPr>
      <w:r>
        <w:rPr>
          <w:rFonts w:ascii="Times New Roman" w:hAnsi="Times New Roman" w:cs="Times New Roman"/>
          <w:bCs/>
        </w:rPr>
        <w:t>Cameron Awkward-Rich, “Trans, Feminism: or, Reading Like a Depressed Transsexual.” *Canvas</w:t>
      </w:r>
    </w:p>
    <w:p w14:paraId="5CA4B446" w14:textId="77777777" w:rsidR="00DA15DD" w:rsidRDefault="00DA15DD" w:rsidP="00B91ED7">
      <w:pPr>
        <w:widowControl w:val="0"/>
        <w:autoSpaceDE w:val="0"/>
        <w:autoSpaceDN w:val="0"/>
        <w:adjustRightInd w:val="0"/>
        <w:outlineLvl w:val="0"/>
        <w:rPr>
          <w:rFonts w:ascii="Times New Roman" w:hAnsi="Times New Roman" w:cs="Times New Roman"/>
          <w:b/>
        </w:rPr>
      </w:pPr>
    </w:p>
    <w:p w14:paraId="3CFA8E76" w14:textId="5F6745AC" w:rsidR="00B91ED7" w:rsidRDefault="00B91ED7" w:rsidP="00B91ED7">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 xml:space="preserve">Friday, June </w:t>
      </w:r>
      <w:r w:rsidR="00003AC6">
        <w:rPr>
          <w:rFonts w:ascii="Times New Roman" w:hAnsi="Times New Roman" w:cs="Times New Roman"/>
          <w:b/>
        </w:rPr>
        <w:t>17th</w:t>
      </w:r>
    </w:p>
    <w:p w14:paraId="4A99C1B8" w14:textId="5115B35B" w:rsidR="00B64110" w:rsidRDefault="00B64110" w:rsidP="00B91ED7">
      <w:pPr>
        <w:widowControl w:val="0"/>
        <w:autoSpaceDE w:val="0"/>
        <w:autoSpaceDN w:val="0"/>
        <w:adjustRightInd w:val="0"/>
        <w:outlineLvl w:val="0"/>
        <w:rPr>
          <w:rFonts w:ascii="Times New Roman" w:hAnsi="Times New Roman" w:cs="Times New Roman"/>
          <w:b/>
        </w:rPr>
      </w:pPr>
    </w:p>
    <w:p w14:paraId="715563A0" w14:textId="55814F63" w:rsidR="0014646D" w:rsidRDefault="0014646D" w:rsidP="0014646D">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***Response Paper #3 Due By Start of Class</w:t>
      </w:r>
    </w:p>
    <w:p w14:paraId="04ACB982" w14:textId="77777777" w:rsidR="0014646D" w:rsidRDefault="0014646D" w:rsidP="00B91ED7">
      <w:pPr>
        <w:widowControl w:val="0"/>
        <w:autoSpaceDE w:val="0"/>
        <w:autoSpaceDN w:val="0"/>
        <w:adjustRightInd w:val="0"/>
        <w:outlineLvl w:val="0"/>
        <w:rPr>
          <w:rFonts w:ascii="Times New Roman" w:hAnsi="Times New Roman" w:cs="Times New Roman"/>
          <w:b/>
        </w:rPr>
      </w:pPr>
    </w:p>
    <w:p w14:paraId="0F2D8393" w14:textId="51EF7F38" w:rsidR="00B64110" w:rsidRDefault="00B64110" w:rsidP="00B91ED7">
      <w:pPr>
        <w:widowControl w:val="0"/>
        <w:autoSpaceDE w:val="0"/>
        <w:autoSpaceDN w:val="0"/>
        <w:adjustRightInd w:val="0"/>
        <w:outlineLvl w:val="0"/>
        <w:rPr>
          <w:rFonts w:ascii="Times New Roman" w:hAnsi="Times New Roman" w:cs="Times New Roman"/>
          <w:bCs/>
          <w:u w:val="single"/>
        </w:rPr>
      </w:pPr>
      <w:r>
        <w:rPr>
          <w:rFonts w:ascii="Times New Roman" w:hAnsi="Times New Roman" w:cs="Times New Roman"/>
          <w:bCs/>
          <w:u w:val="single"/>
        </w:rPr>
        <w:t>Required Readings:</w:t>
      </w:r>
    </w:p>
    <w:p w14:paraId="2FCFC1EA" w14:textId="33EFDB5E" w:rsidR="00B64110" w:rsidRPr="00091262" w:rsidRDefault="00B64110" w:rsidP="00196E90">
      <w:pPr>
        <w:pStyle w:val="ListParagraph"/>
        <w:widowControl w:val="0"/>
        <w:numPr>
          <w:ilvl w:val="0"/>
          <w:numId w:val="1"/>
        </w:numPr>
        <w:autoSpaceDE w:val="0"/>
        <w:autoSpaceDN w:val="0"/>
        <w:adjustRightInd w:val="0"/>
        <w:rPr>
          <w:rFonts w:ascii="Times New Roman" w:hAnsi="Times New Roman" w:cs="Times New Roman"/>
          <w:u w:val="single"/>
        </w:rPr>
      </w:pPr>
      <w:r>
        <w:rPr>
          <w:rFonts w:ascii="Times New Roman" w:hAnsi="Times New Roman" w:cs="Times New Roman"/>
        </w:rPr>
        <w:t xml:space="preserve">Julia </w:t>
      </w:r>
      <w:proofErr w:type="spellStart"/>
      <w:r>
        <w:rPr>
          <w:rFonts w:ascii="Times New Roman" w:hAnsi="Times New Roman" w:cs="Times New Roman"/>
        </w:rPr>
        <w:t>Serano</w:t>
      </w:r>
      <w:proofErr w:type="spellEnd"/>
      <w:r>
        <w:rPr>
          <w:rFonts w:ascii="Times New Roman" w:hAnsi="Times New Roman" w:cs="Times New Roman"/>
        </w:rPr>
        <w:t xml:space="preserve">, </w:t>
      </w:r>
      <w:r w:rsidRPr="007D1862">
        <w:rPr>
          <w:rFonts w:ascii="Times New Roman" w:hAnsi="Times New Roman" w:cs="Times New Roman"/>
          <w:i/>
        </w:rPr>
        <w:t>Whipping Girl</w:t>
      </w:r>
      <w:r>
        <w:rPr>
          <w:rFonts w:ascii="Times New Roman" w:hAnsi="Times New Roman" w:cs="Times New Roman"/>
          <w:i/>
        </w:rPr>
        <w:t xml:space="preserve">: </w:t>
      </w:r>
      <w:r>
        <w:rPr>
          <w:rFonts w:ascii="Times New Roman" w:hAnsi="Times New Roman" w:cs="Times New Roman"/>
        </w:rPr>
        <w:t>“Introduction,” “Trans Woman Manifesto,” “Dismantling Cissexual Privilege,” “Bending Over Backwards: Traditional Sexism and Trans Woman Exclusion Policies”</w:t>
      </w:r>
    </w:p>
    <w:p w14:paraId="13BF67EA" w14:textId="77777777" w:rsidR="00091262" w:rsidRPr="00B64110" w:rsidRDefault="00091262" w:rsidP="00091262">
      <w:pPr>
        <w:pStyle w:val="ListParagraph"/>
        <w:widowControl w:val="0"/>
        <w:autoSpaceDE w:val="0"/>
        <w:autoSpaceDN w:val="0"/>
        <w:adjustRightInd w:val="0"/>
        <w:rPr>
          <w:rFonts w:ascii="Times New Roman" w:hAnsi="Times New Roman" w:cs="Times New Roman"/>
          <w:u w:val="single"/>
        </w:rPr>
      </w:pPr>
    </w:p>
    <w:p w14:paraId="31567DEF" w14:textId="3102296A" w:rsidR="00B64110" w:rsidRPr="00091262" w:rsidRDefault="00B64110" w:rsidP="00196E90">
      <w:pPr>
        <w:pStyle w:val="ListParagraph"/>
        <w:widowControl w:val="0"/>
        <w:numPr>
          <w:ilvl w:val="0"/>
          <w:numId w:val="1"/>
        </w:numPr>
        <w:autoSpaceDE w:val="0"/>
        <w:autoSpaceDN w:val="0"/>
        <w:adjustRightInd w:val="0"/>
        <w:rPr>
          <w:rFonts w:ascii="Times New Roman" w:hAnsi="Times New Roman" w:cs="Times New Roman"/>
          <w:u w:val="single"/>
        </w:rPr>
      </w:pPr>
      <w:r w:rsidRPr="00B64110">
        <w:rPr>
          <w:rFonts w:ascii="Times New Roman" w:hAnsi="Times New Roman" w:cs="Times New Roman"/>
        </w:rPr>
        <w:t>Emi Koyama, “</w:t>
      </w:r>
      <w:proofErr w:type="spellStart"/>
      <w:r w:rsidRPr="00B64110">
        <w:rPr>
          <w:rFonts w:ascii="Times New Roman" w:hAnsi="Times New Roman" w:cs="Times New Roman"/>
        </w:rPr>
        <w:t>Transfeminist</w:t>
      </w:r>
      <w:proofErr w:type="spellEnd"/>
      <w:r w:rsidRPr="00B64110">
        <w:rPr>
          <w:rFonts w:ascii="Times New Roman" w:hAnsi="Times New Roman" w:cs="Times New Roman"/>
        </w:rPr>
        <w:t xml:space="preserve"> Manifesto.” [15 pages] *Canvas</w:t>
      </w:r>
    </w:p>
    <w:p w14:paraId="3AFBA432" w14:textId="77777777" w:rsidR="00091262" w:rsidRPr="00091262" w:rsidRDefault="00091262" w:rsidP="00091262">
      <w:pPr>
        <w:widowControl w:val="0"/>
        <w:autoSpaceDE w:val="0"/>
        <w:autoSpaceDN w:val="0"/>
        <w:adjustRightInd w:val="0"/>
        <w:rPr>
          <w:rFonts w:ascii="Times New Roman" w:hAnsi="Times New Roman" w:cs="Times New Roman"/>
          <w:u w:val="single"/>
        </w:rPr>
      </w:pPr>
    </w:p>
    <w:p w14:paraId="3897450F" w14:textId="51E74BDF" w:rsidR="00B64110" w:rsidRPr="00B64110" w:rsidRDefault="00B64110" w:rsidP="00196E90">
      <w:pPr>
        <w:pStyle w:val="ListParagraph"/>
        <w:widowControl w:val="0"/>
        <w:numPr>
          <w:ilvl w:val="0"/>
          <w:numId w:val="1"/>
        </w:numPr>
        <w:autoSpaceDE w:val="0"/>
        <w:autoSpaceDN w:val="0"/>
        <w:adjustRightInd w:val="0"/>
        <w:rPr>
          <w:rFonts w:ascii="Times New Roman" w:hAnsi="Times New Roman" w:cs="Times New Roman"/>
          <w:u w:val="single"/>
        </w:rPr>
      </w:pPr>
      <w:r w:rsidRPr="00B64110">
        <w:rPr>
          <w:rFonts w:ascii="Times New Roman" w:hAnsi="Times New Roman" w:cs="Times New Roman"/>
        </w:rPr>
        <w:t>Emi Koyama, “Whose Feminism is it Anyways? The Unspoken Racism of the</w:t>
      </w:r>
    </w:p>
    <w:p w14:paraId="2CD2B680" w14:textId="1E6690EC" w:rsidR="00B64110" w:rsidRDefault="00B64110" w:rsidP="00B64110">
      <w:pPr>
        <w:pStyle w:val="ListParagraph"/>
        <w:widowControl w:val="0"/>
        <w:autoSpaceDE w:val="0"/>
        <w:autoSpaceDN w:val="0"/>
        <w:adjustRightInd w:val="0"/>
        <w:ind w:left="810"/>
        <w:rPr>
          <w:rFonts w:ascii="Times New Roman" w:hAnsi="Times New Roman" w:cs="Times New Roman"/>
        </w:rPr>
      </w:pPr>
      <w:r w:rsidRPr="008B005B">
        <w:rPr>
          <w:rFonts w:ascii="Times New Roman" w:hAnsi="Times New Roman" w:cs="Times New Roman"/>
        </w:rPr>
        <w:t xml:space="preserve">Trans Inclusion Debate,” 698-705 </w:t>
      </w:r>
      <w:r>
        <w:rPr>
          <w:rFonts w:ascii="Times New Roman" w:hAnsi="Times New Roman" w:cs="Times New Roman"/>
        </w:rPr>
        <w:t>in</w:t>
      </w:r>
      <w:r w:rsidRPr="008B005B">
        <w:rPr>
          <w:rFonts w:ascii="Times New Roman" w:hAnsi="Times New Roman" w:cs="Times New Roman"/>
        </w:rPr>
        <w:t xml:space="preserve"> </w:t>
      </w:r>
      <w:r w:rsidRPr="008B005B">
        <w:rPr>
          <w:rFonts w:ascii="Times New Roman" w:hAnsi="Times New Roman" w:cs="Times New Roman"/>
          <w:i/>
        </w:rPr>
        <w:t xml:space="preserve">TSR </w:t>
      </w:r>
      <w:r w:rsidRPr="008B005B">
        <w:rPr>
          <w:rFonts w:ascii="Times New Roman" w:hAnsi="Times New Roman" w:cs="Times New Roman"/>
        </w:rPr>
        <w:t>[7 pages]</w:t>
      </w:r>
      <w:r w:rsidRPr="00EB1826">
        <w:rPr>
          <w:rFonts w:ascii="Times New Roman" w:hAnsi="Times New Roman" w:cs="Times New Roman"/>
        </w:rPr>
        <w:t xml:space="preserve"> </w:t>
      </w:r>
    </w:p>
    <w:p w14:paraId="5FD2773D" w14:textId="77777777" w:rsidR="00091262" w:rsidRPr="00091262" w:rsidRDefault="00091262" w:rsidP="00091262">
      <w:pPr>
        <w:widowControl w:val="0"/>
        <w:autoSpaceDE w:val="0"/>
        <w:autoSpaceDN w:val="0"/>
        <w:adjustRightInd w:val="0"/>
        <w:rPr>
          <w:rFonts w:ascii="Times New Roman" w:hAnsi="Times New Roman" w:cs="Times New Roman"/>
        </w:rPr>
      </w:pPr>
    </w:p>
    <w:p w14:paraId="73A7CDFE" w14:textId="593D2B02" w:rsidR="00B64110" w:rsidRDefault="00B64110" w:rsidP="00196E90">
      <w:pPr>
        <w:pStyle w:val="ListParagraph"/>
        <w:widowControl w:val="0"/>
        <w:numPr>
          <w:ilvl w:val="0"/>
          <w:numId w:val="1"/>
        </w:numPr>
        <w:autoSpaceDE w:val="0"/>
        <w:autoSpaceDN w:val="0"/>
        <w:adjustRightInd w:val="0"/>
        <w:rPr>
          <w:rFonts w:ascii="Times New Roman" w:hAnsi="Times New Roman" w:cs="Times New Roman"/>
        </w:rPr>
      </w:pPr>
      <w:r w:rsidRPr="00B64110">
        <w:rPr>
          <w:rFonts w:ascii="Times New Roman" w:hAnsi="Times New Roman" w:cs="Times New Roman"/>
        </w:rPr>
        <w:t>The African Trans Feminist Charter [4 pages] *Canvas</w:t>
      </w:r>
    </w:p>
    <w:p w14:paraId="1AA7C066" w14:textId="77777777" w:rsidR="00091262" w:rsidRDefault="00091262" w:rsidP="00091262">
      <w:pPr>
        <w:pStyle w:val="ListParagraph"/>
        <w:widowControl w:val="0"/>
        <w:autoSpaceDE w:val="0"/>
        <w:autoSpaceDN w:val="0"/>
        <w:adjustRightInd w:val="0"/>
        <w:rPr>
          <w:rFonts w:ascii="Times New Roman" w:hAnsi="Times New Roman" w:cs="Times New Roman"/>
        </w:rPr>
      </w:pPr>
    </w:p>
    <w:p w14:paraId="00702198" w14:textId="77777777" w:rsidR="00B64110" w:rsidRDefault="00B64110" w:rsidP="00196E90">
      <w:pPr>
        <w:pStyle w:val="ListParagraph"/>
        <w:widowControl w:val="0"/>
        <w:numPr>
          <w:ilvl w:val="0"/>
          <w:numId w:val="1"/>
        </w:numPr>
        <w:autoSpaceDE w:val="0"/>
        <w:autoSpaceDN w:val="0"/>
        <w:adjustRightInd w:val="0"/>
        <w:rPr>
          <w:rFonts w:ascii="Times New Roman" w:hAnsi="Times New Roman" w:cs="Times New Roman"/>
        </w:rPr>
      </w:pPr>
      <w:r w:rsidRPr="00B64110">
        <w:rPr>
          <w:rFonts w:ascii="Times New Roman" w:hAnsi="Times New Roman" w:cs="Times New Roman"/>
        </w:rPr>
        <w:t xml:space="preserve">“Pussy Don’t Fail Me Now: The Place of Vaginas in Black Feminist Theory and Organizing.” </w:t>
      </w:r>
    </w:p>
    <w:p w14:paraId="49B53584" w14:textId="308CD1BD" w:rsidR="00B64110" w:rsidRDefault="00625881" w:rsidP="00196E90">
      <w:pPr>
        <w:pStyle w:val="ListParagraph"/>
        <w:widowControl w:val="0"/>
        <w:numPr>
          <w:ilvl w:val="1"/>
          <w:numId w:val="1"/>
        </w:numPr>
        <w:autoSpaceDE w:val="0"/>
        <w:autoSpaceDN w:val="0"/>
        <w:adjustRightInd w:val="0"/>
        <w:rPr>
          <w:rFonts w:ascii="Times New Roman" w:hAnsi="Times New Roman" w:cs="Times New Roman"/>
        </w:rPr>
      </w:pPr>
      <w:hyperlink r:id="rId16" w:history="1">
        <w:r w:rsidR="00B64110" w:rsidRPr="00B9143B">
          <w:rPr>
            <w:rStyle w:val="Hyperlink"/>
            <w:rFonts w:ascii="Times New Roman" w:hAnsi="Times New Roman" w:cs="Times New Roman"/>
          </w:rPr>
          <w:t>http://www.crunkfeministcollective.com/2017/01/23/pussy-dont-fail-me-now-the-place-of-vaginas-in-black-feminist-theory-organizing/</w:t>
        </w:r>
      </w:hyperlink>
    </w:p>
    <w:p w14:paraId="2556FA7B" w14:textId="77777777" w:rsidR="00091262" w:rsidRPr="00B64110" w:rsidRDefault="00091262" w:rsidP="00091262">
      <w:pPr>
        <w:pStyle w:val="ListParagraph"/>
        <w:widowControl w:val="0"/>
        <w:autoSpaceDE w:val="0"/>
        <w:autoSpaceDN w:val="0"/>
        <w:adjustRightInd w:val="0"/>
        <w:ind w:left="1440"/>
        <w:rPr>
          <w:rStyle w:val="Hyperlink"/>
          <w:rFonts w:ascii="Times New Roman" w:hAnsi="Times New Roman" w:cs="Times New Roman"/>
          <w:color w:val="auto"/>
          <w:u w:val="none"/>
        </w:rPr>
      </w:pPr>
    </w:p>
    <w:p w14:paraId="07E04F66" w14:textId="00D014A9" w:rsidR="00B64110" w:rsidRPr="00B64110" w:rsidRDefault="00B64110" w:rsidP="00196E90">
      <w:pPr>
        <w:pStyle w:val="ListParagraph"/>
        <w:widowControl w:val="0"/>
        <w:numPr>
          <w:ilvl w:val="0"/>
          <w:numId w:val="1"/>
        </w:numPr>
        <w:autoSpaceDE w:val="0"/>
        <w:autoSpaceDN w:val="0"/>
        <w:adjustRightInd w:val="0"/>
        <w:rPr>
          <w:rFonts w:ascii="Times New Roman" w:hAnsi="Times New Roman" w:cs="Times New Roman"/>
        </w:rPr>
      </w:pPr>
      <w:r w:rsidRPr="00B64110">
        <w:rPr>
          <w:rFonts w:ascii="Times New Roman" w:hAnsi="Times New Roman" w:cs="Times New Roman"/>
        </w:rPr>
        <w:t xml:space="preserve">Elinor Burkett, “What Makes a Woman?” </w:t>
      </w:r>
      <w:r w:rsidRPr="00B64110">
        <w:rPr>
          <w:rFonts w:ascii="Times New Roman" w:hAnsi="Times New Roman" w:cs="Times New Roman"/>
          <w:i/>
        </w:rPr>
        <w:t>The New York Times</w:t>
      </w:r>
      <w:r w:rsidRPr="00B64110">
        <w:rPr>
          <w:rFonts w:ascii="Times New Roman" w:hAnsi="Times New Roman" w:cs="Times New Roman"/>
        </w:rPr>
        <w:t xml:space="preserve">, June 6, 2015.  </w:t>
      </w:r>
    </w:p>
    <w:p w14:paraId="4352B227" w14:textId="77777777" w:rsidR="00B64110" w:rsidRPr="00046DF2" w:rsidRDefault="00B64110" w:rsidP="00B64110">
      <w:pPr>
        <w:widowControl w:val="0"/>
        <w:autoSpaceDE w:val="0"/>
        <w:autoSpaceDN w:val="0"/>
        <w:adjustRightInd w:val="0"/>
        <w:rPr>
          <w:rFonts w:ascii="Times New Roman" w:hAnsi="Times New Roman" w:cs="Times New Roman"/>
          <w:i/>
        </w:rPr>
      </w:pPr>
      <w:r w:rsidRPr="00046DF2">
        <w:rPr>
          <w:rFonts w:ascii="Times New Roman" w:hAnsi="Times New Roman" w:cs="Times New Roman"/>
          <w:i/>
        </w:rPr>
        <w:t>http://www.nytimes.com/2015/06/07/opinion/sunday/what-makes-a-woman.html?_r=0</w:t>
      </w:r>
    </w:p>
    <w:p w14:paraId="39A4032B" w14:textId="6F8C7CA1" w:rsidR="00B91ED7" w:rsidRDefault="00B91ED7" w:rsidP="008157AC">
      <w:pPr>
        <w:widowControl w:val="0"/>
        <w:autoSpaceDE w:val="0"/>
        <w:autoSpaceDN w:val="0"/>
        <w:adjustRightInd w:val="0"/>
        <w:outlineLvl w:val="0"/>
        <w:rPr>
          <w:rFonts w:ascii="Times New Roman" w:hAnsi="Times New Roman" w:cs="Times New Roman"/>
          <w:b/>
        </w:rPr>
      </w:pPr>
    </w:p>
    <w:p w14:paraId="7B9614C9" w14:textId="46229AF4" w:rsidR="00B91ED7" w:rsidRDefault="00B91ED7" w:rsidP="008157AC">
      <w:pPr>
        <w:widowControl w:val="0"/>
        <w:autoSpaceDE w:val="0"/>
        <w:autoSpaceDN w:val="0"/>
        <w:adjustRightInd w:val="0"/>
        <w:outlineLvl w:val="0"/>
        <w:rPr>
          <w:rFonts w:ascii="Times New Roman" w:hAnsi="Times New Roman" w:cs="Times New Roman"/>
          <w:b/>
        </w:rPr>
      </w:pPr>
      <w:r w:rsidRPr="00B91ED7">
        <w:rPr>
          <w:rFonts w:ascii="Times New Roman" w:hAnsi="Times New Roman" w:cs="Times New Roman"/>
          <w:b/>
          <w:u w:val="single"/>
        </w:rPr>
        <w:t>WEEK</w:t>
      </w:r>
      <w:r>
        <w:rPr>
          <w:rFonts w:ascii="Times New Roman" w:hAnsi="Times New Roman" w:cs="Times New Roman"/>
          <w:b/>
          <w:u w:val="single"/>
        </w:rPr>
        <w:t xml:space="preserve"> FOUR</w:t>
      </w:r>
    </w:p>
    <w:p w14:paraId="377B15B4" w14:textId="47BF8B80" w:rsidR="00B91ED7" w:rsidRDefault="00B91ED7" w:rsidP="00B91ED7">
      <w:pPr>
        <w:widowControl w:val="0"/>
        <w:autoSpaceDE w:val="0"/>
        <w:autoSpaceDN w:val="0"/>
        <w:adjustRightInd w:val="0"/>
        <w:outlineLvl w:val="0"/>
        <w:rPr>
          <w:rFonts w:ascii="Times New Roman" w:hAnsi="Times New Roman" w:cs="Times New Roman"/>
          <w:b/>
          <w:vertAlign w:val="superscript"/>
        </w:rPr>
      </w:pPr>
      <w:r>
        <w:rPr>
          <w:rFonts w:ascii="Times New Roman" w:hAnsi="Times New Roman" w:cs="Times New Roman"/>
          <w:b/>
        </w:rPr>
        <w:t xml:space="preserve">Monday, June </w:t>
      </w:r>
      <w:r w:rsidR="00003AC6">
        <w:rPr>
          <w:rFonts w:ascii="Times New Roman" w:hAnsi="Times New Roman" w:cs="Times New Roman"/>
          <w:b/>
        </w:rPr>
        <w:t>20</w:t>
      </w:r>
      <w:r w:rsidRPr="00542228">
        <w:rPr>
          <w:rFonts w:ascii="Times New Roman" w:hAnsi="Times New Roman" w:cs="Times New Roman"/>
          <w:b/>
          <w:vertAlign w:val="superscript"/>
        </w:rPr>
        <w:t>th</w:t>
      </w:r>
    </w:p>
    <w:p w14:paraId="0A571F42" w14:textId="77777777" w:rsidR="00542228" w:rsidRDefault="00542228" w:rsidP="00B91ED7">
      <w:pPr>
        <w:widowControl w:val="0"/>
        <w:autoSpaceDE w:val="0"/>
        <w:autoSpaceDN w:val="0"/>
        <w:adjustRightInd w:val="0"/>
        <w:outlineLvl w:val="0"/>
        <w:rPr>
          <w:rFonts w:ascii="Times New Roman" w:hAnsi="Times New Roman" w:cs="Times New Roman"/>
          <w:b/>
        </w:rPr>
      </w:pPr>
    </w:p>
    <w:p w14:paraId="2C403C99" w14:textId="77777777" w:rsidR="00542228" w:rsidRDefault="00542228" w:rsidP="00542228">
      <w:pPr>
        <w:widowControl w:val="0"/>
        <w:autoSpaceDE w:val="0"/>
        <w:autoSpaceDN w:val="0"/>
        <w:adjustRightInd w:val="0"/>
        <w:rPr>
          <w:rFonts w:ascii="Times New Roman" w:hAnsi="Times New Roman" w:cs="Times New Roman"/>
          <w:u w:val="single"/>
        </w:rPr>
      </w:pPr>
      <w:r w:rsidRPr="005242C4">
        <w:rPr>
          <w:rFonts w:ascii="Times New Roman" w:hAnsi="Times New Roman" w:cs="Times New Roman"/>
          <w:u w:val="single"/>
        </w:rPr>
        <w:t xml:space="preserve">Required </w:t>
      </w:r>
      <w:r>
        <w:rPr>
          <w:rFonts w:ascii="Times New Roman" w:hAnsi="Times New Roman" w:cs="Times New Roman"/>
          <w:u w:val="single"/>
        </w:rPr>
        <w:t xml:space="preserve">Reading and </w:t>
      </w:r>
      <w:r w:rsidRPr="005242C4">
        <w:rPr>
          <w:rFonts w:ascii="Times New Roman" w:hAnsi="Times New Roman" w:cs="Times New Roman"/>
          <w:u w:val="single"/>
        </w:rPr>
        <w:t>Viewing</w:t>
      </w:r>
      <w:r>
        <w:rPr>
          <w:rFonts w:ascii="Times New Roman" w:hAnsi="Times New Roman" w:cs="Times New Roman"/>
          <w:u w:val="single"/>
        </w:rPr>
        <w:t xml:space="preserve">: </w:t>
      </w:r>
    </w:p>
    <w:p w14:paraId="31289889" w14:textId="77777777" w:rsidR="00542228" w:rsidRDefault="00542228" w:rsidP="00542228">
      <w:pPr>
        <w:widowControl w:val="0"/>
        <w:autoSpaceDE w:val="0"/>
        <w:autoSpaceDN w:val="0"/>
        <w:adjustRightInd w:val="0"/>
        <w:rPr>
          <w:rFonts w:ascii="Times New Roman" w:hAnsi="Times New Roman" w:cs="Times New Roman"/>
          <w:u w:val="single"/>
        </w:rPr>
      </w:pPr>
    </w:p>
    <w:p w14:paraId="1F41BBA4" w14:textId="34549B53" w:rsidR="00542228" w:rsidRPr="00542228" w:rsidRDefault="00542228" w:rsidP="00196E90">
      <w:pPr>
        <w:pStyle w:val="ListParagraph"/>
        <w:widowControl w:val="0"/>
        <w:numPr>
          <w:ilvl w:val="0"/>
          <w:numId w:val="7"/>
        </w:numPr>
        <w:autoSpaceDE w:val="0"/>
        <w:autoSpaceDN w:val="0"/>
        <w:adjustRightInd w:val="0"/>
        <w:rPr>
          <w:rFonts w:ascii="Times New Roman" w:hAnsi="Times New Roman" w:cs="Times New Roman"/>
        </w:rPr>
      </w:pPr>
      <w:r>
        <w:rPr>
          <w:rFonts w:ascii="Times New Roman" w:hAnsi="Times New Roman" w:cs="Times New Roman"/>
          <w:iCs/>
        </w:rPr>
        <w:t xml:space="preserve">FILM: </w:t>
      </w:r>
      <w:r w:rsidRPr="00542228">
        <w:rPr>
          <w:rFonts w:ascii="Times New Roman" w:hAnsi="Times New Roman" w:cs="Times New Roman"/>
          <w:i/>
        </w:rPr>
        <w:t xml:space="preserve">Kumu </w:t>
      </w:r>
      <w:proofErr w:type="spellStart"/>
      <w:r w:rsidRPr="00542228">
        <w:rPr>
          <w:rFonts w:ascii="Times New Roman" w:hAnsi="Times New Roman" w:cs="Times New Roman"/>
          <w:i/>
        </w:rPr>
        <w:t>Hina</w:t>
      </w:r>
      <w:proofErr w:type="spellEnd"/>
      <w:r w:rsidRPr="00542228">
        <w:rPr>
          <w:rFonts w:ascii="Times New Roman" w:hAnsi="Times New Roman" w:cs="Times New Roman"/>
        </w:rPr>
        <w:t xml:space="preserve"> (dirs.. Joe Wilson, Dean Hamer)</w:t>
      </w:r>
    </w:p>
    <w:p w14:paraId="37C8517A" w14:textId="77777777" w:rsidR="00542228" w:rsidRPr="00A92534" w:rsidRDefault="00542228" w:rsidP="00542228">
      <w:pPr>
        <w:widowControl w:val="0"/>
        <w:autoSpaceDE w:val="0"/>
        <w:autoSpaceDN w:val="0"/>
        <w:adjustRightInd w:val="0"/>
        <w:rPr>
          <w:rFonts w:ascii="Times New Roman" w:hAnsi="Times New Roman" w:cs="Times New Roman"/>
          <w:b/>
          <w:u w:val="single"/>
        </w:rPr>
      </w:pPr>
    </w:p>
    <w:p w14:paraId="1AEA996D" w14:textId="77777777" w:rsidR="00542228" w:rsidRDefault="00542228" w:rsidP="00196E90">
      <w:pPr>
        <w:pStyle w:val="ListParagraph"/>
        <w:widowControl w:val="0"/>
        <w:numPr>
          <w:ilvl w:val="0"/>
          <w:numId w:val="7"/>
        </w:numPr>
        <w:autoSpaceDE w:val="0"/>
        <w:autoSpaceDN w:val="0"/>
        <w:adjustRightInd w:val="0"/>
        <w:rPr>
          <w:rFonts w:ascii="Times New Roman" w:hAnsi="Times New Roman" w:cs="Times New Roman"/>
        </w:rPr>
      </w:pPr>
      <w:proofErr w:type="spellStart"/>
      <w:r>
        <w:rPr>
          <w:rFonts w:ascii="Times New Roman" w:hAnsi="Times New Roman" w:cs="Times New Roman"/>
        </w:rPr>
        <w:t>Aizura</w:t>
      </w:r>
      <w:proofErr w:type="spellEnd"/>
      <w:r>
        <w:rPr>
          <w:rFonts w:ascii="Times New Roman" w:hAnsi="Times New Roman" w:cs="Times New Roman"/>
        </w:rPr>
        <w:t>, Cotton, Balzer/</w:t>
      </w:r>
      <w:proofErr w:type="spellStart"/>
      <w:r>
        <w:rPr>
          <w:rFonts w:ascii="Times New Roman" w:hAnsi="Times New Roman" w:cs="Times New Roman"/>
        </w:rPr>
        <w:t>LaGata</w:t>
      </w:r>
      <w:proofErr w:type="spellEnd"/>
      <w:r>
        <w:rPr>
          <w:rFonts w:ascii="Times New Roman" w:hAnsi="Times New Roman" w:cs="Times New Roman"/>
        </w:rPr>
        <w:t xml:space="preserve">, Ochoa, Vidal-Ortiz, “Introduction.” </w:t>
      </w:r>
      <w:r>
        <w:rPr>
          <w:rFonts w:ascii="Times New Roman" w:hAnsi="Times New Roman" w:cs="Times New Roman"/>
          <w:i/>
        </w:rPr>
        <w:t xml:space="preserve">TSQ </w:t>
      </w:r>
      <w:r>
        <w:rPr>
          <w:rFonts w:ascii="Times New Roman" w:hAnsi="Times New Roman" w:cs="Times New Roman"/>
        </w:rPr>
        <w:t>1.3 (2014). *Canvas</w:t>
      </w:r>
    </w:p>
    <w:p w14:paraId="350CB7DA" w14:textId="77777777" w:rsidR="00542228" w:rsidRPr="005F0BCD" w:rsidRDefault="00542228" w:rsidP="00542228">
      <w:pPr>
        <w:widowControl w:val="0"/>
        <w:autoSpaceDE w:val="0"/>
        <w:autoSpaceDN w:val="0"/>
        <w:adjustRightInd w:val="0"/>
        <w:rPr>
          <w:rFonts w:ascii="Times New Roman" w:hAnsi="Times New Roman" w:cs="Times New Roman"/>
        </w:rPr>
      </w:pPr>
    </w:p>
    <w:p w14:paraId="43F5E416" w14:textId="77777777" w:rsidR="00542228" w:rsidRDefault="00542228" w:rsidP="00196E90">
      <w:pPr>
        <w:pStyle w:val="ListParagraph"/>
        <w:widowControl w:val="0"/>
        <w:numPr>
          <w:ilvl w:val="0"/>
          <w:numId w:val="7"/>
        </w:numPr>
        <w:autoSpaceDE w:val="0"/>
        <w:autoSpaceDN w:val="0"/>
        <w:adjustRightInd w:val="0"/>
        <w:rPr>
          <w:rFonts w:ascii="Times New Roman" w:hAnsi="Times New Roman" w:cs="Times New Roman"/>
        </w:rPr>
      </w:pPr>
      <w:r w:rsidRPr="007D1862">
        <w:rPr>
          <w:rFonts w:ascii="Times New Roman" w:hAnsi="Times New Roman" w:cs="Times New Roman"/>
        </w:rPr>
        <w:t xml:space="preserve">Louis Esme Cruz and </w:t>
      </w:r>
      <w:proofErr w:type="spellStart"/>
      <w:r w:rsidRPr="007D1862">
        <w:rPr>
          <w:rFonts w:ascii="Times New Roman" w:hAnsi="Times New Roman" w:cs="Times New Roman"/>
        </w:rPr>
        <w:t>Qwo</w:t>
      </w:r>
      <w:proofErr w:type="spellEnd"/>
      <w:r w:rsidRPr="007D1862">
        <w:rPr>
          <w:rFonts w:ascii="Times New Roman" w:hAnsi="Times New Roman" w:cs="Times New Roman"/>
        </w:rPr>
        <w:t>-Li Driskill, “</w:t>
      </w:r>
      <w:proofErr w:type="spellStart"/>
      <w:r w:rsidRPr="007D1862">
        <w:rPr>
          <w:rFonts w:ascii="Times New Roman" w:hAnsi="Times New Roman" w:cs="Times New Roman"/>
        </w:rPr>
        <w:t>Puo’Winue’L</w:t>
      </w:r>
      <w:proofErr w:type="spellEnd"/>
      <w:r w:rsidRPr="007D1862">
        <w:rPr>
          <w:rFonts w:ascii="Times New Roman" w:hAnsi="Times New Roman" w:cs="Times New Roman"/>
        </w:rPr>
        <w:t xml:space="preserve"> Prayers: Readings From North</w:t>
      </w:r>
      <w:r>
        <w:rPr>
          <w:rFonts w:ascii="Times New Roman" w:hAnsi="Times New Roman" w:cs="Times New Roman"/>
        </w:rPr>
        <w:t xml:space="preserve"> </w:t>
      </w:r>
      <w:r w:rsidRPr="007D1862">
        <w:rPr>
          <w:rFonts w:ascii="Times New Roman" w:hAnsi="Times New Roman" w:cs="Times New Roman"/>
        </w:rPr>
        <w:t xml:space="preserve">America’s First </w:t>
      </w:r>
      <w:proofErr w:type="spellStart"/>
      <w:r w:rsidRPr="007D1862">
        <w:rPr>
          <w:rFonts w:ascii="Times New Roman" w:hAnsi="Times New Roman" w:cs="Times New Roman"/>
        </w:rPr>
        <w:t>Transtextual</w:t>
      </w:r>
      <w:proofErr w:type="spellEnd"/>
      <w:r w:rsidRPr="007D1862">
        <w:rPr>
          <w:rFonts w:ascii="Times New Roman" w:hAnsi="Times New Roman" w:cs="Times New Roman"/>
        </w:rPr>
        <w:t xml:space="preserve"> Script” in </w:t>
      </w:r>
      <w:r w:rsidRPr="007D1862">
        <w:rPr>
          <w:rFonts w:ascii="Times New Roman" w:hAnsi="Times New Roman" w:cs="Times New Roman"/>
          <w:i/>
        </w:rPr>
        <w:t>GLQ</w:t>
      </w:r>
      <w:r w:rsidRPr="007D1862">
        <w:rPr>
          <w:rFonts w:ascii="Times New Roman" w:hAnsi="Times New Roman" w:cs="Times New Roman"/>
        </w:rPr>
        <w:t>: Journal of Lesbian and Gay Studies 16: 1-2</w:t>
      </w:r>
      <w:r>
        <w:rPr>
          <w:rFonts w:ascii="Times New Roman" w:hAnsi="Times New Roman" w:cs="Times New Roman"/>
        </w:rPr>
        <w:t xml:space="preserve"> </w:t>
      </w:r>
      <w:r w:rsidRPr="007D1862">
        <w:rPr>
          <w:rFonts w:ascii="Times New Roman" w:hAnsi="Times New Roman" w:cs="Times New Roman"/>
        </w:rPr>
        <w:t>(2010), 243-252.</w:t>
      </w:r>
      <w:r>
        <w:rPr>
          <w:rFonts w:ascii="Times New Roman" w:hAnsi="Times New Roman" w:cs="Times New Roman"/>
        </w:rPr>
        <w:t>--- *Canvas</w:t>
      </w:r>
    </w:p>
    <w:p w14:paraId="4B3BFB2E" w14:textId="77777777" w:rsidR="00542228" w:rsidRPr="00EA7E5C" w:rsidRDefault="00542228" w:rsidP="00542228">
      <w:pPr>
        <w:pStyle w:val="ListParagraph"/>
        <w:rPr>
          <w:rFonts w:ascii="Times New Roman" w:hAnsi="Times New Roman" w:cs="Times New Roman"/>
        </w:rPr>
      </w:pPr>
    </w:p>
    <w:p w14:paraId="571FEFB9" w14:textId="77777777" w:rsidR="00542228" w:rsidRDefault="00542228" w:rsidP="00196E90">
      <w:pPr>
        <w:pStyle w:val="ListParagraph"/>
        <w:widowControl w:val="0"/>
        <w:numPr>
          <w:ilvl w:val="0"/>
          <w:numId w:val="7"/>
        </w:numPr>
        <w:autoSpaceDE w:val="0"/>
        <w:autoSpaceDN w:val="0"/>
        <w:adjustRightInd w:val="0"/>
        <w:rPr>
          <w:rFonts w:ascii="Times New Roman" w:hAnsi="Times New Roman" w:cs="Times New Roman"/>
        </w:rPr>
      </w:pPr>
      <w:proofErr w:type="spellStart"/>
      <w:r w:rsidRPr="00EA7E5C">
        <w:rPr>
          <w:rFonts w:ascii="Times New Roman" w:hAnsi="Times New Roman" w:cs="Times New Roman"/>
        </w:rPr>
        <w:t>Saylesh</w:t>
      </w:r>
      <w:proofErr w:type="spellEnd"/>
      <w:r w:rsidRPr="00EA7E5C">
        <w:rPr>
          <w:rFonts w:ascii="Times New Roman" w:hAnsi="Times New Roman" w:cs="Times New Roman"/>
        </w:rPr>
        <w:t xml:space="preserve"> Wesley, “Twin Spirited Woman.” </w:t>
      </w:r>
      <w:r w:rsidRPr="00EA7E5C">
        <w:rPr>
          <w:rFonts w:ascii="Times New Roman" w:hAnsi="Times New Roman" w:cs="Times New Roman"/>
          <w:i/>
        </w:rPr>
        <w:t xml:space="preserve">TSQ </w:t>
      </w:r>
      <w:r w:rsidRPr="00EA7E5C">
        <w:rPr>
          <w:rFonts w:ascii="Times New Roman" w:hAnsi="Times New Roman" w:cs="Times New Roman"/>
        </w:rPr>
        <w:t>1.3 (2014): 338-351. *Canvas</w:t>
      </w:r>
    </w:p>
    <w:p w14:paraId="7F3C6824" w14:textId="77777777" w:rsidR="00542228" w:rsidRPr="00EA7E5C" w:rsidRDefault="00542228" w:rsidP="00542228">
      <w:pPr>
        <w:pStyle w:val="ListParagraph"/>
        <w:rPr>
          <w:rFonts w:ascii="Times New Roman" w:hAnsi="Times New Roman" w:cs="Times New Roman"/>
        </w:rPr>
      </w:pPr>
    </w:p>
    <w:p w14:paraId="4B742869" w14:textId="77777777" w:rsidR="00542228" w:rsidRPr="00EA7E5C" w:rsidRDefault="00542228" w:rsidP="00196E90">
      <w:pPr>
        <w:pStyle w:val="ListParagraph"/>
        <w:widowControl w:val="0"/>
        <w:numPr>
          <w:ilvl w:val="0"/>
          <w:numId w:val="7"/>
        </w:numPr>
        <w:autoSpaceDE w:val="0"/>
        <w:autoSpaceDN w:val="0"/>
        <w:adjustRightInd w:val="0"/>
        <w:rPr>
          <w:rFonts w:ascii="Times New Roman" w:hAnsi="Times New Roman" w:cs="Times New Roman"/>
        </w:rPr>
      </w:pPr>
      <w:proofErr w:type="spellStart"/>
      <w:r w:rsidRPr="00EA7E5C">
        <w:rPr>
          <w:rFonts w:ascii="Times New Roman" w:hAnsi="Times New Roman" w:cs="Times New Roman"/>
        </w:rPr>
        <w:t>Boellstorff</w:t>
      </w:r>
      <w:proofErr w:type="spellEnd"/>
      <w:r w:rsidRPr="00EA7E5C">
        <w:rPr>
          <w:rFonts w:ascii="Times New Roman" w:hAnsi="Times New Roman" w:cs="Times New Roman"/>
        </w:rPr>
        <w:t xml:space="preserve">, Cabral, Cardenas, </w:t>
      </w:r>
      <w:proofErr w:type="spellStart"/>
      <w:r w:rsidRPr="00EA7E5C">
        <w:rPr>
          <w:rFonts w:ascii="Times New Roman" w:hAnsi="Times New Roman" w:cs="Times New Roman"/>
        </w:rPr>
        <w:t>Cotten</w:t>
      </w:r>
      <w:proofErr w:type="spellEnd"/>
      <w:r w:rsidRPr="00EA7E5C">
        <w:rPr>
          <w:rFonts w:ascii="Times New Roman" w:hAnsi="Times New Roman" w:cs="Times New Roman"/>
        </w:rPr>
        <w:t xml:space="preserve">, Stanley, </w:t>
      </w:r>
      <w:proofErr w:type="spellStart"/>
      <w:r w:rsidRPr="00EA7E5C">
        <w:rPr>
          <w:rFonts w:ascii="Times New Roman" w:hAnsi="Times New Roman" w:cs="Times New Roman"/>
        </w:rPr>
        <w:t>Kalaniopua</w:t>
      </w:r>
      <w:proofErr w:type="spellEnd"/>
      <w:r w:rsidRPr="00EA7E5C">
        <w:rPr>
          <w:rFonts w:ascii="Times New Roman" w:hAnsi="Times New Roman" w:cs="Times New Roman"/>
        </w:rPr>
        <w:t xml:space="preserve"> Young, and </w:t>
      </w:r>
      <w:proofErr w:type="spellStart"/>
      <w:r w:rsidRPr="00EA7E5C">
        <w:rPr>
          <w:rFonts w:ascii="Times New Roman" w:hAnsi="Times New Roman" w:cs="Times New Roman"/>
        </w:rPr>
        <w:t>Aizura</w:t>
      </w:r>
      <w:proofErr w:type="spellEnd"/>
      <w:r w:rsidRPr="00EA7E5C">
        <w:rPr>
          <w:rFonts w:ascii="Times New Roman" w:hAnsi="Times New Roman" w:cs="Times New Roman"/>
        </w:rPr>
        <w:t xml:space="preserve">, </w:t>
      </w:r>
      <w:r w:rsidRPr="00EA7E5C">
        <w:rPr>
          <w:rFonts w:ascii="Times New Roman" w:hAnsi="Times New Roman" w:cs="Times New Roman"/>
        </w:rPr>
        <w:lastRenderedPageBreak/>
        <w:t xml:space="preserve">“Decolonizing Transgender.” </w:t>
      </w:r>
      <w:r w:rsidRPr="00EA7E5C">
        <w:rPr>
          <w:rFonts w:ascii="Times New Roman" w:hAnsi="Times New Roman" w:cs="Times New Roman"/>
          <w:i/>
        </w:rPr>
        <w:t xml:space="preserve">TSQ </w:t>
      </w:r>
      <w:r w:rsidRPr="00EA7E5C">
        <w:rPr>
          <w:rFonts w:ascii="Times New Roman" w:hAnsi="Times New Roman" w:cs="Times New Roman"/>
        </w:rPr>
        <w:t>1.3 (2014): 419-39. *Canvas</w:t>
      </w:r>
    </w:p>
    <w:p w14:paraId="04A73FA8" w14:textId="77777777" w:rsidR="00542228" w:rsidRDefault="00542228" w:rsidP="00B91ED7">
      <w:pPr>
        <w:widowControl w:val="0"/>
        <w:autoSpaceDE w:val="0"/>
        <w:autoSpaceDN w:val="0"/>
        <w:adjustRightInd w:val="0"/>
        <w:outlineLvl w:val="0"/>
        <w:rPr>
          <w:rFonts w:ascii="Times New Roman" w:hAnsi="Times New Roman" w:cs="Times New Roman"/>
          <w:b/>
        </w:rPr>
      </w:pPr>
    </w:p>
    <w:p w14:paraId="07FC69F8" w14:textId="28830237" w:rsidR="00B91ED7" w:rsidRDefault="00B91ED7" w:rsidP="00B91ED7">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 xml:space="preserve">Wednesday, June </w:t>
      </w:r>
      <w:proofErr w:type="gramStart"/>
      <w:r w:rsidR="00003AC6">
        <w:rPr>
          <w:rFonts w:ascii="Times New Roman" w:hAnsi="Times New Roman" w:cs="Times New Roman"/>
          <w:b/>
        </w:rPr>
        <w:t>22</w:t>
      </w:r>
      <w:r w:rsidRPr="00542228">
        <w:rPr>
          <w:rFonts w:ascii="Times New Roman" w:hAnsi="Times New Roman" w:cs="Times New Roman"/>
          <w:b/>
          <w:vertAlign w:val="superscript"/>
        </w:rPr>
        <w:t>th</w:t>
      </w:r>
      <w:proofErr w:type="gramEnd"/>
    </w:p>
    <w:p w14:paraId="4462E706" w14:textId="77777777" w:rsidR="00091262" w:rsidRDefault="00091262" w:rsidP="00091262">
      <w:pPr>
        <w:widowControl w:val="0"/>
        <w:autoSpaceDE w:val="0"/>
        <w:autoSpaceDN w:val="0"/>
        <w:adjustRightInd w:val="0"/>
        <w:rPr>
          <w:rFonts w:ascii="Times New Roman" w:hAnsi="Times New Roman" w:cs="Times New Roman"/>
          <w:u w:val="single"/>
        </w:rPr>
      </w:pPr>
    </w:p>
    <w:p w14:paraId="32BFB06C" w14:textId="3711E3F4" w:rsidR="00091262" w:rsidRPr="00320BC8" w:rsidRDefault="00091262" w:rsidP="00091262">
      <w:pPr>
        <w:widowControl w:val="0"/>
        <w:autoSpaceDE w:val="0"/>
        <w:autoSpaceDN w:val="0"/>
        <w:adjustRightInd w:val="0"/>
        <w:rPr>
          <w:rFonts w:ascii="Times New Roman" w:hAnsi="Times New Roman" w:cs="Times New Roman"/>
          <w:u w:val="single"/>
        </w:rPr>
      </w:pPr>
      <w:r w:rsidRPr="00320BC8">
        <w:rPr>
          <w:rFonts w:ascii="Times New Roman" w:hAnsi="Times New Roman" w:cs="Times New Roman"/>
          <w:u w:val="single"/>
        </w:rPr>
        <w:t>Required Reading</w:t>
      </w:r>
    </w:p>
    <w:p w14:paraId="7EDFE032" w14:textId="77777777" w:rsidR="00091262" w:rsidRDefault="00091262" w:rsidP="00091262">
      <w:pPr>
        <w:widowControl w:val="0"/>
        <w:autoSpaceDE w:val="0"/>
        <w:autoSpaceDN w:val="0"/>
        <w:adjustRightInd w:val="0"/>
        <w:rPr>
          <w:rFonts w:ascii="Times New Roman" w:hAnsi="Times New Roman" w:cs="Times New Roman"/>
          <w:u w:val="single"/>
        </w:rPr>
      </w:pPr>
    </w:p>
    <w:p w14:paraId="6DA8CA82" w14:textId="028EF6C3" w:rsidR="00091262" w:rsidRPr="00F7536F" w:rsidRDefault="00091262" w:rsidP="00196E90">
      <w:pPr>
        <w:pStyle w:val="ListParagraph"/>
        <w:widowControl w:val="0"/>
        <w:numPr>
          <w:ilvl w:val="0"/>
          <w:numId w:val="16"/>
        </w:numPr>
        <w:autoSpaceDE w:val="0"/>
        <w:autoSpaceDN w:val="0"/>
        <w:adjustRightInd w:val="0"/>
        <w:rPr>
          <w:rFonts w:ascii="Times New Roman" w:hAnsi="Times New Roman" w:cs="Times New Roman"/>
          <w:u w:val="single"/>
        </w:rPr>
      </w:pPr>
      <w:r w:rsidRPr="00F7536F">
        <w:rPr>
          <w:rFonts w:ascii="Times New Roman" w:hAnsi="Times New Roman" w:cs="Times New Roman"/>
        </w:rPr>
        <w:t xml:space="preserve">Deborah A. Miranda, “Extermination of the </w:t>
      </w:r>
      <w:proofErr w:type="spellStart"/>
      <w:r w:rsidRPr="00F7536F">
        <w:rPr>
          <w:rFonts w:ascii="Times New Roman" w:hAnsi="Times New Roman" w:cs="Times New Roman"/>
        </w:rPr>
        <w:t>Joyas</w:t>
      </w:r>
      <w:proofErr w:type="spellEnd"/>
      <w:r w:rsidRPr="00F7536F">
        <w:rPr>
          <w:rFonts w:ascii="Times New Roman" w:hAnsi="Times New Roman" w:cs="Times New Roman"/>
        </w:rPr>
        <w:t>: Gendercide in Spanish California” in</w:t>
      </w:r>
      <w:r w:rsidRPr="00F7536F">
        <w:rPr>
          <w:rFonts w:ascii="Times New Roman" w:hAnsi="Times New Roman" w:cs="Times New Roman"/>
          <w:u w:val="single"/>
        </w:rPr>
        <w:t xml:space="preserve"> </w:t>
      </w:r>
      <w:r w:rsidRPr="00F7536F">
        <w:rPr>
          <w:rFonts w:ascii="Times New Roman" w:hAnsi="Times New Roman" w:cs="Times New Roman"/>
          <w:i/>
        </w:rPr>
        <w:t>GLQ: Journal of Lesbian and Gay Studies</w:t>
      </w:r>
      <w:r w:rsidRPr="00F7536F">
        <w:rPr>
          <w:rFonts w:ascii="Times New Roman" w:hAnsi="Times New Roman" w:cs="Times New Roman"/>
        </w:rPr>
        <w:t xml:space="preserve"> 16: 1-2 (2010), 253-284-----*Canvas</w:t>
      </w:r>
    </w:p>
    <w:p w14:paraId="7F6DD03D" w14:textId="77777777" w:rsidR="00091262" w:rsidRDefault="00091262" w:rsidP="00091262">
      <w:pPr>
        <w:widowControl w:val="0"/>
        <w:autoSpaceDE w:val="0"/>
        <w:autoSpaceDN w:val="0"/>
        <w:adjustRightInd w:val="0"/>
        <w:rPr>
          <w:rFonts w:ascii="Times New Roman" w:hAnsi="Times New Roman" w:cs="Times New Roman"/>
        </w:rPr>
      </w:pPr>
    </w:p>
    <w:p w14:paraId="32DAAD78" w14:textId="3F87F031" w:rsidR="00091262" w:rsidRPr="00F7536F" w:rsidRDefault="00091262" w:rsidP="00196E90">
      <w:pPr>
        <w:pStyle w:val="ListParagraph"/>
        <w:widowControl w:val="0"/>
        <w:numPr>
          <w:ilvl w:val="0"/>
          <w:numId w:val="16"/>
        </w:numPr>
        <w:autoSpaceDE w:val="0"/>
        <w:autoSpaceDN w:val="0"/>
        <w:adjustRightInd w:val="0"/>
        <w:rPr>
          <w:rFonts w:ascii="Times New Roman" w:hAnsi="Times New Roman" w:cs="Times New Roman"/>
          <w:i/>
        </w:rPr>
      </w:pPr>
      <w:r w:rsidRPr="00F7536F">
        <w:rPr>
          <w:rFonts w:ascii="Times New Roman" w:hAnsi="Times New Roman" w:cs="Times New Roman"/>
        </w:rPr>
        <w:t xml:space="preserve">Scott </w:t>
      </w:r>
      <w:proofErr w:type="spellStart"/>
      <w:r w:rsidRPr="00F7536F">
        <w:rPr>
          <w:rFonts w:ascii="Times New Roman" w:hAnsi="Times New Roman" w:cs="Times New Roman"/>
        </w:rPr>
        <w:t>Morgensen</w:t>
      </w:r>
      <w:proofErr w:type="spellEnd"/>
      <w:r w:rsidRPr="00F7536F">
        <w:rPr>
          <w:rFonts w:ascii="Times New Roman" w:hAnsi="Times New Roman" w:cs="Times New Roman"/>
        </w:rPr>
        <w:t xml:space="preserve">, “Settler </w:t>
      </w:r>
      <w:proofErr w:type="spellStart"/>
      <w:r w:rsidRPr="00F7536F">
        <w:rPr>
          <w:rFonts w:ascii="Times New Roman" w:hAnsi="Times New Roman" w:cs="Times New Roman"/>
        </w:rPr>
        <w:t>Homonationalism</w:t>
      </w:r>
      <w:proofErr w:type="spellEnd"/>
      <w:r w:rsidRPr="00F7536F">
        <w:rPr>
          <w:rFonts w:ascii="Times New Roman" w:hAnsi="Times New Roman" w:cs="Times New Roman"/>
        </w:rPr>
        <w:t xml:space="preserve">” in recent special issue of </w:t>
      </w:r>
      <w:r w:rsidRPr="00F7536F">
        <w:rPr>
          <w:rFonts w:ascii="Times New Roman" w:hAnsi="Times New Roman" w:cs="Times New Roman"/>
          <w:i/>
        </w:rPr>
        <w:t xml:space="preserve">GLQ </w:t>
      </w:r>
    </w:p>
    <w:p w14:paraId="0A3DB16F" w14:textId="77777777" w:rsidR="00091262" w:rsidRPr="00D65F97" w:rsidRDefault="00091262" w:rsidP="00091262">
      <w:pPr>
        <w:widowControl w:val="0"/>
        <w:autoSpaceDE w:val="0"/>
        <w:autoSpaceDN w:val="0"/>
        <w:adjustRightInd w:val="0"/>
        <w:ind w:firstLine="720"/>
        <w:rPr>
          <w:rFonts w:ascii="Times New Roman" w:hAnsi="Times New Roman" w:cs="Times New Roman"/>
        </w:rPr>
      </w:pPr>
      <w:r w:rsidRPr="00D65F97">
        <w:rPr>
          <w:rFonts w:ascii="Times New Roman" w:hAnsi="Times New Roman" w:cs="Times New Roman"/>
        </w:rPr>
        <w:t>(“Sexuality/Nationality/Indigeneity”).</w:t>
      </w:r>
      <w:r>
        <w:rPr>
          <w:rFonts w:ascii="Times New Roman" w:hAnsi="Times New Roman" w:cs="Times New Roman"/>
        </w:rPr>
        <w:t xml:space="preserve"> ----*Canvas</w:t>
      </w:r>
    </w:p>
    <w:p w14:paraId="7BCCA4D2" w14:textId="77777777" w:rsidR="00091262" w:rsidRPr="00F917F0" w:rsidRDefault="00091262" w:rsidP="00091262">
      <w:pPr>
        <w:widowControl w:val="0"/>
        <w:autoSpaceDE w:val="0"/>
        <w:autoSpaceDN w:val="0"/>
        <w:adjustRightInd w:val="0"/>
        <w:rPr>
          <w:rFonts w:ascii="Times New Roman" w:hAnsi="Times New Roman" w:cs="Times New Roman"/>
        </w:rPr>
      </w:pPr>
    </w:p>
    <w:p w14:paraId="74DC00A6" w14:textId="59DD31FD" w:rsidR="00091262" w:rsidRPr="00FD170A" w:rsidRDefault="00091262" w:rsidP="00196E90">
      <w:pPr>
        <w:pStyle w:val="ListParagraph"/>
        <w:widowControl w:val="0"/>
        <w:numPr>
          <w:ilvl w:val="0"/>
          <w:numId w:val="16"/>
        </w:numPr>
        <w:autoSpaceDE w:val="0"/>
        <w:autoSpaceDN w:val="0"/>
        <w:adjustRightInd w:val="0"/>
        <w:rPr>
          <w:rFonts w:ascii="Times New Roman" w:hAnsi="Times New Roman" w:cs="Times New Roman"/>
          <w:highlight w:val="yellow"/>
        </w:rPr>
      </w:pPr>
      <w:r w:rsidRPr="00FD170A">
        <w:rPr>
          <w:rFonts w:ascii="Times New Roman" w:hAnsi="Times New Roman" w:cs="Times New Roman"/>
          <w:highlight w:val="yellow"/>
        </w:rPr>
        <w:t xml:space="preserve">C. Riley </w:t>
      </w:r>
      <w:proofErr w:type="spellStart"/>
      <w:r w:rsidRPr="00FD170A">
        <w:rPr>
          <w:rFonts w:ascii="Times New Roman" w:hAnsi="Times New Roman" w:cs="Times New Roman"/>
          <w:highlight w:val="yellow"/>
        </w:rPr>
        <w:t>Snorton</w:t>
      </w:r>
      <w:proofErr w:type="spellEnd"/>
      <w:r w:rsidRPr="00FD170A">
        <w:rPr>
          <w:rFonts w:ascii="Times New Roman" w:hAnsi="Times New Roman" w:cs="Times New Roman"/>
          <w:highlight w:val="yellow"/>
        </w:rPr>
        <w:t xml:space="preserve"> and </w:t>
      </w:r>
      <w:proofErr w:type="spellStart"/>
      <w:r w:rsidRPr="00FD170A">
        <w:rPr>
          <w:rFonts w:ascii="Times New Roman" w:hAnsi="Times New Roman" w:cs="Times New Roman"/>
          <w:highlight w:val="yellow"/>
        </w:rPr>
        <w:t>Jin</w:t>
      </w:r>
      <w:proofErr w:type="spellEnd"/>
      <w:r w:rsidRPr="00FD170A">
        <w:rPr>
          <w:rFonts w:ascii="Times New Roman" w:hAnsi="Times New Roman" w:cs="Times New Roman"/>
          <w:highlight w:val="yellow"/>
        </w:rPr>
        <w:t xml:space="preserve"> </w:t>
      </w:r>
      <w:proofErr w:type="spellStart"/>
      <w:r w:rsidRPr="00FD170A">
        <w:rPr>
          <w:rFonts w:ascii="Times New Roman" w:hAnsi="Times New Roman" w:cs="Times New Roman"/>
          <w:highlight w:val="yellow"/>
        </w:rPr>
        <w:t>Haritaworn</w:t>
      </w:r>
      <w:proofErr w:type="spellEnd"/>
      <w:r w:rsidRPr="00FD170A">
        <w:rPr>
          <w:rFonts w:ascii="Times New Roman" w:hAnsi="Times New Roman" w:cs="Times New Roman"/>
          <w:highlight w:val="yellow"/>
        </w:rPr>
        <w:t xml:space="preserve">, “Trans </w:t>
      </w:r>
      <w:proofErr w:type="spellStart"/>
      <w:r w:rsidRPr="00FD170A">
        <w:rPr>
          <w:rFonts w:ascii="Times New Roman" w:hAnsi="Times New Roman" w:cs="Times New Roman"/>
          <w:highlight w:val="yellow"/>
        </w:rPr>
        <w:t>Necropolitics</w:t>
      </w:r>
      <w:proofErr w:type="spellEnd"/>
      <w:r w:rsidRPr="00FD170A">
        <w:rPr>
          <w:rFonts w:ascii="Times New Roman" w:hAnsi="Times New Roman" w:cs="Times New Roman"/>
          <w:highlight w:val="yellow"/>
        </w:rPr>
        <w:t>: A Transnational Reflection on Violence, Death, and the Trans of Color Afterlife.” [11 pages] *Canvas</w:t>
      </w:r>
    </w:p>
    <w:p w14:paraId="1929D353" w14:textId="77777777" w:rsidR="00542228" w:rsidRDefault="00542228" w:rsidP="00B91ED7">
      <w:pPr>
        <w:widowControl w:val="0"/>
        <w:autoSpaceDE w:val="0"/>
        <w:autoSpaceDN w:val="0"/>
        <w:adjustRightInd w:val="0"/>
        <w:outlineLvl w:val="0"/>
        <w:rPr>
          <w:rFonts w:ascii="Times New Roman" w:hAnsi="Times New Roman" w:cs="Times New Roman"/>
          <w:b/>
        </w:rPr>
      </w:pPr>
    </w:p>
    <w:p w14:paraId="7979FED2" w14:textId="13F02C81" w:rsidR="00B91ED7" w:rsidRDefault="00B91ED7" w:rsidP="00B91ED7">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Friday, Ju</w:t>
      </w:r>
      <w:r w:rsidR="00003AC6">
        <w:rPr>
          <w:rFonts w:ascii="Times New Roman" w:hAnsi="Times New Roman" w:cs="Times New Roman"/>
          <w:b/>
        </w:rPr>
        <w:t>ne</w:t>
      </w:r>
      <w:r>
        <w:rPr>
          <w:rFonts w:ascii="Times New Roman" w:hAnsi="Times New Roman" w:cs="Times New Roman"/>
          <w:b/>
        </w:rPr>
        <w:t xml:space="preserve"> </w:t>
      </w:r>
      <w:proofErr w:type="gramStart"/>
      <w:r>
        <w:rPr>
          <w:rFonts w:ascii="Times New Roman" w:hAnsi="Times New Roman" w:cs="Times New Roman"/>
          <w:b/>
        </w:rPr>
        <w:t>2</w:t>
      </w:r>
      <w:r w:rsidR="00003AC6">
        <w:rPr>
          <w:rFonts w:ascii="Times New Roman" w:hAnsi="Times New Roman" w:cs="Times New Roman"/>
          <w:b/>
        </w:rPr>
        <w:t>4</w:t>
      </w:r>
      <w:r w:rsidRPr="00542228">
        <w:rPr>
          <w:rFonts w:ascii="Times New Roman" w:hAnsi="Times New Roman" w:cs="Times New Roman"/>
          <w:b/>
          <w:vertAlign w:val="superscript"/>
        </w:rPr>
        <w:t>nd</w:t>
      </w:r>
      <w:proofErr w:type="gramEnd"/>
    </w:p>
    <w:p w14:paraId="3212BCA3" w14:textId="5CCF5DDB" w:rsidR="00542228" w:rsidRDefault="00542228" w:rsidP="00B91ED7">
      <w:pPr>
        <w:widowControl w:val="0"/>
        <w:autoSpaceDE w:val="0"/>
        <w:autoSpaceDN w:val="0"/>
        <w:adjustRightInd w:val="0"/>
        <w:outlineLvl w:val="0"/>
        <w:rPr>
          <w:rFonts w:ascii="Times New Roman" w:hAnsi="Times New Roman" w:cs="Times New Roman"/>
          <w:b/>
        </w:rPr>
      </w:pPr>
    </w:p>
    <w:p w14:paraId="31AD5486" w14:textId="7E07842A" w:rsidR="0014646D" w:rsidRDefault="0014646D" w:rsidP="0014646D">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***Response Paper #4 Due By Start of Class</w:t>
      </w:r>
    </w:p>
    <w:p w14:paraId="69886C3D" w14:textId="77777777" w:rsidR="0014646D" w:rsidRDefault="0014646D" w:rsidP="00B91ED7">
      <w:pPr>
        <w:widowControl w:val="0"/>
        <w:autoSpaceDE w:val="0"/>
        <w:autoSpaceDN w:val="0"/>
        <w:adjustRightInd w:val="0"/>
        <w:outlineLvl w:val="0"/>
        <w:rPr>
          <w:rFonts w:ascii="Times New Roman" w:hAnsi="Times New Roman" w:cs="Times New Roman"/>
          <w:b/>
        </w:rPr>
      </w:pPr>
    </w:p>
    <w:p w14:paraId="34B03C84" w14:textId="77777777" w:rsidR="00091262" w:rsidRPr="00AB5991" w:rsidRDefault="00091262" w:rsidP="00091262">
      <w:pPr>
        <w:widowControl w:val="0"/>
        <w:autoSpaceDE w:val="0"/>
        <w:autoSpaceDN w:val="0"/>
        <w:adjustRightInd w:val="0"/>
        <w:outlineLvl w:val="0"/>
        <w:rPr>
          <w:rFonts w:ascii="Times New Roman" w:hAnsi="Times New Roman" w:cs="Times New Roman"/>
          <w:bCs/>
          <w:u w:val="single"/>
        </w:rPr>
      </w:pPr>
      <w:r w:rsidRPr="00AB5991">
        <w:rPr>
          <w:rFonts w:ascii="Times New Roman" w:hAnsi="Times New Roman" w:cs="Times New Roman"/>
          <w:bCs/>
          <w:u w:val="single"/>
        </w:rPr>
        <w:t>Required Readings</w:t>
      </w:r>
      <w:r>
        <w:rPr>
          <w:rFonts w:ascii="Times New Roman" w:hAnsi="Times New Roman" w:cs="Times New Roman"/>
          <w:bCs/>
          <w:u w:val="single"/>
        </w:rPr>
        <w:t>:</w:t>
      </w:r>
    </w:p>
    <w:p w14:paraId="33F5A68F" w14:textId="77777777" w:rsidR="00FD170A" w:rsidRDefault="00091262" w:rsidP="00FD170A">
      <w:pPr>
        <w:numPr>
          <w:ilvl w:val="0"/>
          <w:numId w:val="15"/>
        </w:numPr>
        <w:spacing w:after="9" w:line="248" w:lineRule="auto"/>
        <w:ind w:hanging="360"/>
        <w:rPr>
          <w:rFonts w:ascii="Times New Roman" w:hAnsi="Times New Roman" w:cs="Times New Roman"/>
        </w:rPr>
      </w:pPr>
      <w:r w:rsidRPr="00AB5991">
        <w:rPr>
          <w:rFonts w:ascii="Times New Roman" w:hAnsi="Times New Roman" w:cs="Times New Roman"/>
        </w:rPr>
        <w:t xml:space="preserve">Bryn Kelly, “Other Balms, Other </w:t>
      </w:r>
      <w:proofErr w:type="spellStart"/>
      <w:r w:rsidRPr="00AB5991">
        <w:rPr>
          <w:rFonts w:ascii="Times New Roman" w:hAnsi="Times New Roman" w:cs="Times New Roman"/>
        </w:rPr>
        <w:t>Gileads</w:t>
      </w:r>
      <w:proofErr w:type="spellEnd"/>
      <w:r w:rsidRPr="00AB5991">
        <w:rPr>
          <w:rFonts w:ascii="Times New Roman" w:hAnsi="Times New Roman" w:cs="Times New Roman"/>
        </w:rPr>
        <w:t xml:space="preserve">” --*Canvas (short) </w:t>
      </w:r>
    </w:p>
    <w:p w14:paraId="0F81ED74" w14:textId="77777777" w:rsidR="00FD170A" w:rsidRDefault="00FD170A" w:rsidP="00FD170A">
      <w:pPr>
        <w:spacing w:after="9" w:line="248" w:lineRule="auto"/>
        <w:ind w:left="720"/>
        <w:rPr>
          <w:rFonts w:ascii="Times New Roman" w:hAnsi="Times New Roman" w:cs="Times New Roman"/>
        </w:rPr>
      </w:pPr>
    </w:p>
    <w:p w14:paraId="2733FE80" w14:textId="72039BEE" w:rsidR="00091262" w:rsidRPr="00FD170A" w:rsidRDefault="00091262" w:rsidP="00FD170A">
      <w:pPr>
        <w:numPr>
          <w:ilvl w:val="0"/>
          <w:numId w:val="15"/>
        </w:numPr>
        <w:spacing w:after="9" w:line="248" w:lineRule="auto"/>
        <w:ind w:hanging="360"/>
        <w:rPr>
          <w:rFonts w:ascii="Times New Roman" w:hAnsi="Times New Roman" w:cs="Times New Roman"/>
        </w:rPr>
      </w:pPr>
      <w:r w:rsidRPr="00FD170A">
        <w:rPr>
          <w:rFonts w:ascii="Times New Roman" w:hAnsi="Times New Roman" w:cs="Times New Roman"/>
        </w:rPr>
        <w:t xml:space="preserve">Jia Qing Wilson-Yang, </w:t>
      </w:r>
      <w:r w:rsidRPr="00FD170A">
        <w:rPr>
          <w:rFonts w:ascii="Times New Roman" w:hAnsi="Times New Roman" w:cs="Times New Roman"/>
          <w:i/>
        </w:rPr>
        <w:t>Small Beauty</w:t>
      </w:r>
      <w:r w:rsidRPr="00FD170A">
        <w:rPr>
          <w:rFonts w:ascii="Times New Roman" w:hAnsi="Times New Roman" w:cs="Times New Roman"/>
        </w:rPr>
        <w:t xml:space="preserve"> (hard copy; available in bookstore or in library, e-book available). Read the whole book (it’s short). </w:t>
      </w:r>
      <w:r w:rsidRPr="00FD170A">
        <w:rPr>
          <w:rFonts w:ascii="Times New Roman" w:hAnsi="Times New Roman" w:cs="Times New Roman"/>
          <w:b/>
        </w:rPr>
        <w:t xml:space="preserve"> </w:t>
      </w:r>
    </w:p>
    <w:p w14:paraId="27D4712E" w14:textId="77777777" w:rsidR="00542228" w:rsidRDefault="00542228" w:rsidP="008157AC">
      <w:pPr>
        <w:widowControl w:val="0"/>
        <w:autoSpaceDE w:val="0"/>
        <w:autoSpaceDN w:val="0"/>
        <w:adjustRightInd w:val="0"/>
        <w:outlineLvl w:val="0"/>
        <w:rPr>
          <w:rFonts w:ascii="Times New Roman" w:hAnsi="Times New Roman" w:cs="Times New Roman"/>
          <w:b/>
        </w:rPr>
      </w:pPr>
    </w:p>
    <w:p w14:paraId="55A5C11A" w14:textId="5FEF32FA" w:rsidR="00B91ED7" w:rsidRPr="00542228" w:rsidRDefault="00B91ED7" w:rsidP="008157AC">
      <w:pPr>
        <w:widowControl w:val="0"/>
        <w:autoSpaceDE w:val="0"/>
        <w:autoSpaceDN w:val="0"/>
        <w:adjustRightInd w:val="0"/>
        <w:outlineLvl w:val="0"/>
        <w:rPr>
          <w:rFonts w:ascii="Times New Roman" w:hAnsi="Times New Roman" w:cs="Times New Roman"/>
          <w:b/>
        </w:rPr>
      </w:pPr>
      <w:r w:rsidRPr="00542228">
        <w:rPr>
          <w:rFonts w:ascii="Times New Roman" w:hAnsi="Times New Roman" w:cs="Times New Roman"/>
          <w:b/>
          <w:u w:val="single"/>
        </w:rPr>
        <w:t>WEEK FIVE</w:t>
      </w:r>
    </w:p>
    <w:p w14:paraId="6D74C67F" w14:textId="41F491B0" w:rsidR="00091262" w:rsidRDefault="00091262" w:rsidP="00B91ED7">
      <w:pPr>
        <w:widowControl w:val="0"/>
        <w:autoSpaceDE w:val="0"/>
        <w:autoSpaceDN w:val="0"/>
        <w:adjustRightInd w:val="0"/>
        <w:outlineLvl w:val="0"/>
        <w:rPr>
          <w:rFonts w:ascii="Times New Roman" w:hAnsi="Times New Roman" w:cs="Times New Roman"/>
          <w:b/>
        </w:rPr>
      </w:pPr>
    </w:p>
    <w:p w14:paraId="5E85E6DA" w14:textId="095FB32D" w:rsidR="005D56C7" w:rsidRDefault="005D56C7" w:rsidP="00B91ED7">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****Wikipedia Pages Must be Live, and the Text Copy of the Page Submitted to Canvas, by Start of Class</w:t>
      </w:r>
    </w:p>
    <w:p w14:paraId="68171402" w14:textId="77777777" w:rsidR="005D56C7" w:rsidRDefault="005D56C7" w:rsidP="00B91ED7">
      <w:pPr>
        <w:widowControl w:val="0"/>
        <w:autoSpaceDE w:val="0"/>
        <w:autoSpaceDN w:val="0"/>
        <w:adjustRightInd w:val="0"/>
        <w:outlineLvl w:val="0"/>
        <w:rPr>
          <w:rFonts w:ascii="Times New Roman" w:hAnsi="Times New Roman" w:cs="Times New Roman"/>
          <w:b/>
        </w:rPr>
      </w:pPr>
    </w:p>
    <w:p w14:paraId="58FFAE50" w14:textId="53CB9BA4" w:rsidR="00B91ED7" w:rsidRPr="00542228" w:rsidRDefault="00B91ED7" w:rsidP="00B91ED7">
      <w:pPr>
        <w:widowControl w:val="0"/>
        <w:autoSpaceDE w:val="0"/>
        <w:autoSpaceDN w:val="0"/>
        <w:adjustRightInd w:val="0"/>
        <w:outlineLvl w:val="0"/>
        <w:rPr>
          <w:rFonts w:ascii="Times New Roman" w:hAnsi="Times New Roman" w:cs="Times New Roman"/>
          <w:b/>
        </w:rPr>
      </w:pPr>
      <w:r w:rsidRPr="00542228">
        <w:rPr>
          <w:rFonts w:ascii="Times New Roman" w:hAnsi="Times New Roman" w:cs="Times New Roman"/>
          <w:b/>
        </w:rPr>
        <w:t>Monday, Ju</w:t>
      </w:r>
      <w:r w:rsidR="003364EA">
        <w:rPr>
          <w:rFonts w:ascii="Times New Roman" w:hAnsi="Times New Roman" w:cs="Times New Roman"/>
          <w:b/>
        </w:rPr>
        <w:t>ne 27</w:t>
      </w:r>
      <w:r w:rsidRPr="00542228">
        <w:rPr>
          <w:rFonts w:ascii="Times New Roman" w:hAnsi="Times New Roman" w:cs="Times New Roman"/>
          <w:b/>
          <w:vertAlign w:val="superscript"/>
        </w:rPr>
        <w:t>th</w:t>
      </w:r>
    </w:p>
    <w:p w14:paraId="25561044" w14:textId="21F7550B" w:rsidR="00542228" w:rsidRPr="00542228" w:rsidRDefault="00542228" w:rsidP="00B91ED7">
      <w:pPr>
        <w:widowControl w:val="0"/>
        <w:autoSpaceDE w:val="0"/>
        <w:autoSpaceDN w:val="0"/>
        <w:adjustRightInd w:val="0"/>
        <w:outlineLvl w:val="0"/>
        <w:rPr>
          <w:rFonts w:ascii="Times New Roman" w:hAnsi="Times New Roman" w:cs="Times New Roman"/>
          <w:b/>
        </w:rPr>
      </w:pPr>
    </w:p>
    <w:p w14:paraId="288639F3" w14:textId="35395BC0" w:rsidR="00542228" w:rsidRPr="00542228" w:rsidRDefault="00542228" w:rsidP="00B91ED7">
      <w:pPr>
        <w:widowControl w:val="0"/>
        <w:autoSpaceDE w:val="0"/>
        <w:autoSpaceDN w:val="0"/>
        <w:adjustRightInd w:val="0"/>
        <w:outlineLvl w:val="0"/>
        <w:rPr>
          <w:rFonts w:ascii="Times New Roman" w:hAnsi="Times New Roman" w:cs="Times New Roman"/>
          <w:bCs/>
          <w:u w:val="single"/>
        </w:rPr>
      </w:pPr>
      <w:r w:rsidRPr="00542228">
        <w:rPr>
          <w:rFonts w:ascii="Times New Roman" w:hAnsi="Times New Roman" w:cs="Times New Roman"/>
          <w:bCs/>
          <w:u w:val="single"/>
        </w:rPr>
        <w:t>Required Readings:</w:t>
      </w:r>
    </w:p>
    <w:p w14:paraId="0C29413F" w14:textId="77777777" w:rsidR="00542228" w:rsidRPr="00542228" w:rsidRDefault="00542228" w:rsidP="00196E90">
      <w:pPr>
        <w:numPr>
          <w:ilvl w:val="0"/>
          <w:numId w:val="14"/>
        </w:numPr>
        <w:spacing w:after="12" w:line="248" w:lineRule="auto"/>
        <w:ind w:hanging="360"/>
        <w:rPr>
          <w:rFonts w:ascii="Times New Roman" w:hAnsi="Times New Roman" w:cs="Times New Roman"/>
        </w:rPr>
      </w:pPr>
      <w:proofErr w:type="spellStart"/>
      <w:r w:rsidRPr="00542228">
        <w:rPr>
          <w:rFonts w:ascii="Times New Roman" w:hAnsi="Times New Roman" w:cs="Times New Roman"/>
        </w:rPr>
        <w:t>Malatino</w:t>
      </w:r>
      <w:proofErr w:type="spellEnd"/>
      <w:r w:rsidRPr="00542228">
        <w:rPr>
          <w:rFonts w:ascii="Times New Roman" w:hAnsi="Times New Roman" w:cs="Times New Roman"/>
        </w:rPr>
        <w:t xml:space="preserve">, “Introduction” to </w:t>
      </w:r>
      <w:r w:rsidRPr="00542228">
        <w:rPr>
          <w:rFonts w:ascii="Times New Roman" w:hAnsi="Times New Roman" w:cs="Times New Roman"/>
          <w:i/>
        </w:rPr>
        <w:t>Queer Embodiment: Monstrosity, Medical Violence, and Intersex Experience--</w:t>
      </w:r>
      <w:r w:rsidRPr="00542228">
        <w:rPr>
          <w:rFonts w:ascii="Times New Roman" w:hAnsi="Times New Roman" w:cs="Times New Roman"/>
        </w:rPr>
        <w:t xml:space="preserve">*Canvas </w:t>
      </w:r>
    </w:p>
    <w:p w14:paraId="25B8D5F8" w14:textId="77777777" w:rsidR="00542228" w:rsidRPr="00542228" w:rsidRDefault="00542228" w:rsidP="00542228">
      <w:pPr>
        <w:spacing w:line="259" w:lineRule="auto"/>
        <w:ind w:left="720"/>
        <w:rPr>
          <w:rFonts w:ascii="Times New Roman" w:hAnsi="Times New Roman" w:cs="Times New Roman"/>
        </w:rPr>
      </w:pPr>
      <w:r w:rsidRPr="00542228">
        <w:rPr>
          <w:rFonts w:ascii="Times New Roman" w:hAnsi="Times New Roman" w:cs="Times New Roman"/>
        </w:rPr>
        <w:t xml:space="preserve"> </w:t>
      </w:r>
    </w:p>
    <w:p w14:paraId="3EF55AE5" w14:textId="77777777" w:rsidR="00542228" w:rsidRPr="00542228" w:rsidRDefault="00542228" w:rsidP="00196E90">
      <w:pPr>
        <w:numPr>
          <w:ilvl w:val="0"/>
          <w:numId w:val="14"/>
        </w:numPr>
        <w:spacing w:after="9" w:line="248" w:lineRule="auto"/>
        <w:ind w:hanging="360"/>
        <w:rPr>
          <w:rFonts w:ascii="Times New Roman" w:hAnsi="Times New Roman" w:cs="Times New Roman"/>
        </w:rPr>
      </w:pPr>
      <w:proofErr w:type="spellStart"/>
      <w:r w:rsidRPr="00542228">
        <w:rPr>
          <w:rFonts w:ascii="Times New Roman" w:hAnsi="Times New Roman" w:cs="Times New Roman"/>
        </w:rPr>
        <w:t>Malatino</w:t>
      </w:r>
      <w:proofErr w:type="spellEnd"/>
      <w:r w:rsidRPr="00542228">
        <w:rPr>
          <w:rFonts w:ascii="Times New Roman" w:hAnsi="Times New Roman" w:cs="Times New Roman"/>
        </w:rPr>
        <w:t xml:space="preserve">, “Prologue: Neither/Nor (Notes on Theory and Livability)” in </w:t>
      </w:r>
      <w:r w:rsidRPr="00542228">
        <w:rPr>
          <w:rFonts w:ascii="Times New Roman" w:hAnsi="Times New Roman" w:cs="Times New Roman"/>
          <w:i/>
        </w:rPr>
        <w:t>Queer Embodiment--</w:t>
      </w:r>
      <w:r w:rsidRPr="00542228">
        <w:rPr>
          <w:rFonts w:ascii="Times New Roman" w:hAnsi="Times New Roman" w:cs="Times New Roman"/>
        </w:rPr>
        <w:t xml:space="preserve">*Canvas </w:t>
      </w:r>
    </w:p>
    <w:p w14:paraId="65ACC7D3" w14:textId="77777777" w:rsidR="00542228" w:rsidRPr="00542228" w:rsidRDefault="00542228" w:rsidP="00542228">
      <w:pPr>
        <w:spacing w:line="259" w:lineRule="auto"/>
        <w:rPr>
          <w:rFonts w:ascii="Times New Roman" w:hAnsi="Times New Roman" w:cs="Times New Roman"/>
        </w:rPr>
      </w:pPr>
      <w:r w:rsidRPr="00542228">
        <w:rPr>
          <w:rFonts w:ascii="Times New Roman" w:hAnsi="Times New Roman" w:cs="Times New Roman"/>
        </w:rPr>
        <w:t xml:space="preserve"> </w:t>
      </w:r>
    </w:p>
    <w:p w14:paraId="307AD22E" w14:textId="77777777" w:rsidR="00542228" w:rsidRPr="00542228" w:rsidRDefault="00542228" w:rsidP="00196E90">
      <w:pPr>
        <w:numPr>
          <w:ilvl w:val="0"/>
          <w:numId w:val="14"/>
        </w:numPr>
        <w:spacing w:after="9" w:line="248" w:lineRule="auto"/>
        <w:ind w:hanging="360"/>
        <w:rPr>
          <w:rFonts w:ascii="Times New Roman" w:hAnsi="Times New Roman" w:cs="Times New Roman"/>
        </w:rPr>
      </w:pPr>
      <w:proofErr w:type="spellStart"/>
      <w:r w:rsidRPr="00542228">
        <w:rPr>
          <w:rFonts w:ascii="Times New Roman" w:hAnsi="Times New Roman" w:cs="Times New Roman"/>
        </w:rPr>
        <w:t>Malatino</w:t>
      </w:r>
      <w:proofErr w:type="spellEnd"/>
      <w:r w:rsidRPr="00542228">
        <w:rPr>
          <w:rFonts w:ascii="Times New Roman" w:hAnsi="Times New Roman" w:cs="Times New Roman"/>
        </w:rPr>
        <w:t xml:space="preserve">, “Impossible Existences: Intersex and “Disorders of Sex Development” in </w:t>
      </w:r>
      <w:r w:rsidRPr="00542228">
        <w:rPr>
          <w:rFonts w:ascii="Times New Roman" w:hAnsi="Times New Roman" w:cs="Times New Roman"/>
          <w:i/>
        </w:rPr>
        <w:t>Queer Embodiment --</w:t>
      </w:r>
      <w:r w:rsidRPr="00542228">
        <w:rPr>
          <w:rFonts w:ascii="Times New Roman" w:hAnsi="Times New Roman" w:cs="Times New Roman"/>
        </w:rPr>
        <w:t xml:space="preserve">*Canvas </w:t>
      </w:r>
    </w:p>
    <w:p w14:paraId="72DDF118" w14:textId="77777777" w:rsidR="00542228" w:rsidRPr="00542228" w:rsidRDefault="00542228" w:rsidP="00542228">
      <w:pPr>
        <w:spacing w:line="259" w:lineRule="auto"/>
        <w:ind w:left="720"/>
        <w:rPr>
          <w:rFonts w:ascii="Times New Roman" w:hAnsi="Times New Roman" w:cs="Times New Roman"/>
        </w:rPr>
      </w:pPr>
      <w:r w:rsidRPr="00542228">
        <w:rPr>
          <w:rFonts w:ascii="Times New Roman" w:hAnsi="Times New Roman" w:cs="Times New Roman"/>
        </w:rPr>
        <w:t xml:space="preserve"> </w:t>
      </w:r>
    </w:p>
    <w:p w14:paraId="47772360" w14:textId="77777777" w:rsidR="00542228" w:rsidRPr="00542228" w:rsidRDefault="00542228" w:rsidP="00196E90">
      <w:pPr>
        <w:numPr>
          <w:ilvl w:val="0"/>
          <w:numId w:val="14"/>
        </w:numPr>
        <w:spacing w:after="12" w:line="248" w:lineRule="auto"/>
        <w:ind w:hanging="360"/>
        <w:rPr>
          <w:rFonts w:ascii="Times New Roman" w:hAnsi="Times New Roman" w:cs="Times New Roman"/>
        </w:rPr>
      </w:pPr>
      <w:r w:rsidRPr="00542228">
        <w:rPr>
          <w:rFonts w:ascii="Times New Roman" w:hAnsi="Times New Roman" w:cs="Times New Roman"/>
        </w:rPr>
        <w:t xml:space="preserve">Plemons, “Introduction” to </w:t>
      </w:r>
      <w:r w:rsidRPr="00542228">
        <w:rPr>
          <w:rFonts w:ascii="Times New Roman" w:hAnsi="Times New Roman" w:cs="Times New Roman"/>
          <w:i/>
        </w:rPr>
        <w:t>The Look of a Woman: Facial Feminization Surgery and the Aims of Trans Medicine--</w:t>
      </w:r>
      <w:r w:rsidRPr="00542228">
        <w:rPr>
          <w:rFonts w:ascii="Times New Roman" w:hAnsi="Times New Roman" w:cs="Times New Roman"/>
        </w:rPr>
        <w:t xml:space="preserve">*Canvas </w:t>
      </w:r>
    </w:p>
    <w:p w14:paraId="4094E4E1" w14:textId="77777777" w:rsidR="00542228" w:rsidRPr="00542228" w:rsidRDefault="00542228" w:rsidP="00542228">
      <w:pPr>
        <w:spacing w:line="259" w:lineRule="auto"/>
        <w:ind w:left="720"/>
        <w:rPr>
          <w:rFonts w:ascii="Times New Roman" w:hAnsi="Times New Roman" w:cs="Times New Roman"/>
        </w:rPr>
      </w:pPr>
      <w:r w:rsidRPr="00542228">
        <w:rPr>
          <w:rFonts w:ascii="Times New Roman" w:hAnsi="Times New Roman" w:cs="Times New Roman"/>
          <w:i/>
        </w:rPr>
        <w:lastRenderedPageBreak/>
        <w:t xml:space="preserve"> </w:t>
      </w:r>
    </w:p>
    <w:p w14:paraId="1461ED3C" w14:textId="55DEE113" w:rsidR="00542228" w:rsidRPr="00542228" w:rsidRDefault="00542228" w:rsidP="00196E90">
      <w:pPr>
        <w:numPr>
          <w:ilvl w:val="0"/>
          <w:numId w:val="14"/>
        </w:numPr>
        <w:spacing w:after="9" w:line="248" w:lineRule="auto"/>
        <w:rPr>
          <w:rFonts w:ascii="Times New Roman" w:hAnsi="Times New Roman" w:cs="Times New Roman"/>
        </w:rPr>
      </w:pPr>
      <w:r w:rsidRPr="00542228">
        <w:rPr>
          <w:rFonts w:ascii="Times New Roman" w:hAnsi="Times New Roman" w:cs="Times New Roman"/>
        </w:rPr>
        <w:t xml:space="preserve">Plemons, “On Origins,” in </w:t>
      </w:r>
      <w:r w:rsidRPr="00542228">
        <w:rPr>
          <w:rFonts w:ascii="Times New Roman" w:hAnsi="Times New Roman" w:cs="Times New Roman"/>
          <w:i/>
        </w:rPr>
        <w:t>The Look of a Woman --</w:t>
      </w:r>
      <w:r w:rsidRPr="00542228">
        <w:rPr>
          <w:rFonts w:ascii="Times New Roman" w:hAnsi="Times New Roman" w:cs="Times New Roman"/>
        </w:rPr>
        <w:t xml:space="preserve">*Canvas </w:t>
      </w:r>
    </w:p>
    <w:p w14:paraId="4E50B79B" w14:textId="77777777" w:rsidR="00542228" w:rsidRPr="00542228" w:rsidRDefault="00542228" w:rsidP="00B91ED7">
      <w:pPr>
        <w:widowControl w:val="0"/>
        <w:autoSpaceDE w:val="0"/>
        <w:autoSpaceDN w:val="0"/>
        <w:adjustRightInd w:val="0"/>
        <w:outlineLvl w:val="0"/>
        <w:rPr>
          <w:rFonts w:ascii="Times New Roman" w:hAnsi="Times New Roman" w:cs="Times New Roman"/>
          <w:b/>
        </w:rPr>
      </w:pPr>
    </w:p>
    <w:p w14:paraId="63CF1571" w14:textId="7DFB1D5B" w:rsidR="00B91ED7" w:rsidRPr="00542228" w:rsidRDefault="00B91ED7" w:rsidP="00B91ED7">
      <w:pPr>
        <w:widowControl w:val="0"/>
        <w:autoSpaceDE w:val="0"/>
        <w:autoSpaceDN w:val="0"/>
        <w:adjustRightInd w:val="0"/>
        <w:outlineLvl w:val="0"/>
        <w:rPr>
          <w:rFonts w:ascii="Times New Roman" w:hAnsi="Times New Roman" w:cs="Times New Roman"/>
          <w:b/>
        </w:rPr>
      </w:pPr>
      <w:r w:rsidRPr="00542228">
        <w:rPr>
          <w:rFonts w:ascii="Times New Roman" w:hAnsi="Times New Roman" w:cs="Times New Roman"/>
          <w:b/>
        </w:rPr>
        <w:t>Wednesday, Ju</w:t>
      </w:r>
      <w:r w:rsidR="003364EA">
        <w:rPr>
          <w:rFonts w:ascii="Times New Roman" w:hAnsi="Times New Roman" w:cs="Times New Roman"/>
          <w:b/>
        </w:rPr>
        <w:t>ne 29</w:t>
      </w:r>
      <w:r w:rsidRPr="00542228">
        <w:rPr>
          <w:rFonts w:ascii="Times New Roman" w:hAnsi="Times New Roman" w:cs="Times New Roman"/>
          <w:b/>
          <w:vertAlign w:val="superscript"/>
        </w:rPr>
        <w:t>th</w:t>
      </w:r>
    </w:p>
    <w:p w14:paraId="27327128" w14:textId="7F06D4D8" w:rsidR="00542228" w:rsidRDefault="00542228" w:rsidP="00B91ED7">
      <w:pPr>
        <w:widowControl w:val="0"/>
        <w:autoSpaceDE w:val="0"/>
        <w:autoSpaceDN w:val="0"/>
        <w:adjustRightInd w:val="0"/>
        <w:outlineLvl w:val="0"/>
        <w:rPr>
          <w:rFonts w:ascii="Times New Roman" w:hAnsi="Times New Roman" w:cs="Times New Roman"/>
          <w:b/>
        </w:rPr>
      </w:pPr>
    </w:p>
    <w:p w14:paraId="2B369E0F" w14:textId="77777777" w:rsidR="001553B4" w:rsidRDefault="001553B4" w:rsidP="001553B4">
      <w:pPr>
        <w:widowControl w:val="0"/>
        <w:autoSpaceDE w:val="0"/>
        <w:autoSpaceDN w:val="0"/>
        <w:adjustRightInd w:val="0"/>
        <w:outlineLvl w:val="0"/>
        <w:rPr>
          <w:rFonts w:ascii="Times New Roman" w:hAnsi="Times New Roman" w:cs="Times New Roman"/>
          <w:b/>
        </w:rPr>
      </w:pPr>
      <w:r>
        <w:rPr>
          <w:rFonts w:ascii="Times New Roman" w:hAnsi="Times New Roman" w:cs="Times New Roman"/>
          <w:b/>
        </w:rPr>
        <w:t>***Response Paper #5 Due By Start of Class</w:t>
      </w:r>
    </w:p>
    <w:p w14:paraId="251A5A4C" w14:textId="77777777" w:rsidR="001553B4" w:rsidRDefault="001553B4" w:rsidP="00B91ED7">
      <w:pPr>
        <w:widowControl w:val="0"/>
        <w:autoSpaceDE w:val="0"/>
        <w:autoSpaceDN w:val="0"/>
        <w:adjustRightInd w:val="0"/>
        <w:outlineLvl w:val="0"/>
        <w:rPr>
          <w:rFonts w:ascii="Times New Roman" w:hAnsi="Times New Roman" w:cs="Times New Roman"/>
          <w:b/>
        </w:rPr>
      </w:pPr>
    </w:p>
    <w:p w14:paraId="75DA2318" w14:textId="77777777" w:rsidR="00FC20E4" w:rsidRDefault="00FC20E4" w:rsidP="00FC20E4">
      <w:pPr>
        <w:widowControl w:val="0"/>
        <w:autoSpaceDE w:val="0"/>
        <w:autoSpaceDN w:val="0"/>
        <w:adjustRightInd w:val="0"/>
        <w:rPr>
          <w:rFonts w:ascii="Times New Roman" w:hAnsi="Times New Roman" w:cs="Times New Roman"/>
          <w:u w:val="single"/>
        </w:rPr>
      </w:pPr>
      <w:r>
        <w:rPr>
          <w:rFonts w:ascii="Times New Roman" w:hAnsi="Times New Roman" w:cs="Times New Roman"/>
          <w:u w:val="single"/>
        </w:rPr>
        <w:t xml:space="preserve">Required Reading &amp; Viewing: </w:t>
      </w:r>
    </w:p>
    <w:p w14:paraId="4C813745" w14:textId="77777777" w:rsidR="00FC20E4" w:rsidRDefault="00FC20E4" w:rsidP="00FC20E4">
      <w:pPr>
        <w:widowControl w:val="0"/>
        <w:autoSpaceDE w:val="0"/>
        <w:autoSpaceDN w:val="0"/>
        <w:adjustRightInd w:val="0"/>
        <w:rPr>
          <w:rFonts w:ascii="Times New Roman" w:hAnsi="Times New Roman" w:cs="Times New Roman"/>
          <w:u w:val="single"/>
        </w:rPr>
      </w:pPr>
    </w:p>
    <w:p w14:paraId="14322D1B" w14:textId="6184E6A5" w:rsidR="00FC20E4" w:rsidRDefault="00FC20E4" w:rsidP="00196E90">
      <w:pPr>
        <w:pStyle w:val="ListParagraph"/>
        <w:widowControl w:val="0"/>
        <w:numPr>
          <w:ilvl w:val="0"/>
          <w:numId w:val="13"/>
        </w:numPr>
        <w:autoSpaceDE w:val="0"/>
        <w:autoSpaceDN w:val="0"/>
        <w:adjustRightInd w:val="0"/>
        <w:rPr>
          <w:rFonts w:ascii="Times New Roman" w:hAnsi="Times New Roman" w:cs="Times New Roman"/>
        </w:rPr>
      </w:pPr>
      <w:r w:rsidRPr="00542228">
        <w:rPr>
          <w:rFonts w:ascii="Times New Roman" w:hAnsi="Times New Roman" w:cs="Times New Roman"/>
          <w:iCs/>
          <w:u w:val="single"/>
        </w:rPr>
        <w:t>FILM:</w:t>
      </w:r>
      <w:r>
        <w:rPr>
          <w:rFonts w:ascii="Times New Roman" w:hAnsi="Times New Roman" w:cs="Times New Roman"/>
          <w:i/>
        </w:rPr>
        <w:t xml:space="preserve"> </w:t>
      </w:r>
      <w:r w:rsidRPr="00542228">
        <w:rPr>
          <w:rFonts w:ascii="Times New Roman" w:hAnsi="Times New Roman" w:cs="Times New Roman"/>
          <w:i/>
        </w:rPr>
        <w:t>The Salt Mines</w:t>
      </w:r>
      <w:r w:rsidRPr="00542228">
        <w:rPr>
          <w:rFonts w:ascii="Times New Roman" w:hAnsi="Times New Roman" w:cs="Times New Roman"/>
        </w:rPr>
        <w:t>, dir. Susana Aikin and Carlos Aparicio, 1990</w:t>
      </w:r>
      <w:r>
        <w:rPr>
          <w:rFonts w:ascii="Times New Roman" w:hAnsi="Times New Roman" w:cs="Times New Roman"/>
        </w:rPr>
        <w:t xml:space="preserve">; </w:t>
      </w:r>
      <w:r w:rsidRPr="00542228">
        <w:rPr>
          <w:rFonts w:ascii="Times New Roman" w:hAnsi="Times New Roman" w:cs="Times New Roman"/>
        </w:rPr>
        <w:t>ONLINE VIDEO, AVAILABLE THROUGH YALE LIBRARY</w:t>
      </w:r>
    </w:p>
    <w:p w14:paraId="42913F61" w14:textId="77777777" w:rsidR="00AB5991" w:rsidRDefault="00AB5991" w:rsidP="00AB5991">
      <w:pPr>
        <w:pStyle w:val="ListParagraph"/>
        <w:widowControl w:val="0"/>
        <w:autoSpaceDE w:val="0"/>
        <w:autoSpaceDN w:val="0"/>
        <w:adjustRightInd w:val="0"/>
        <w:rPr>
          <w:rFonts w:ascii="Times New Roman" w:hAnsi="Times New Roman" w:cs="Times New Roman"/>
        </w:rPr>
      </w:pPr>
    </w:p>
    <w:p w14:paraId="63F932E2" w14:textId="5939343E" w:rsidR="00FC20E4" w:rsidRDefault="00FC20E4" w:rsidP="00196E90">
      <w:pPr>
        <w:pStyle w:val="ListParagraph"/>
        <w:widowControl w:val="0"/>
        <w:numPr>
          <w:ilvl w:val="0"/>
          <w:numId w:val="13"/>
        </w:numPr>
        <w:autoSpaceDE w:val="0"/>
        <w:autoSpaceDN w:val="0"/>
        <w:adjustRightInd w:val="0"/>
        <w:rPr>
          <w:rFonts w:ascii="Times New Roman" w:hAnsi="Times New Roman" w:cs="Times New Roman"/>
        </w:rPr>
      </w:pPr>
      <w:r w:rsidRPr="00542228">
        <w:rPr>
          <w:rFonts w:ascii="Times New Roman" w:hAnsi="Times New Roman" w:cs="Times New Roman"/>
        </w:rPr>
        <w:t xml:space="preserve">Morgan </w:t>
      </w:r>
      <w:proofErr w:type="spellStart"/>
      <w:r w:rsidRPr="00542228">
        <w:rPr>
          <w:rFonts w:ascii="Times New Roman" w:hAnsi="Times New Roman" w:cs="Times New Roman"/>
        </w:rPr>
        <w:t>Bassichis</w:t>
      </w:r>
      <w:proofErr w:type="spellEnd"/>
      <w:r w:rsidRPr="00542228">
        <w:rPr>
          <w:rFonts w:ascii="Times New Roman" w:hAnsi="Times New Roman" w:cs="Times New Roman"/>
        </w:rPr>
        <w:t>, Alexander Lee, and Dean Spade, “Building an Abolitionist Trans and Queer Movement with Everything We’ve Got.” *Canvas</w:t>
      </w:r>
    </w:p>
    <w:p w14:paraId="02961DB9" w14:textId="77777777" w:rsidR="00AB5991" w:rsidRPr="00AB5991" w:rsidRDefault="00AB5991" w:rsidP="00AB5991">
      <w:pPr>
        <w:widowControl w:val="0"/>
        <w:autoSpaceDE w:val="0"/>
        <w:autoSpaceDN w:val="0"/>
        <w:adjustRightInd w:val="0"/>
        <w:rPr>
          <w:rFonts w:ascii="Times New Roman" w:hAnsi="Times New Roman" w:cs="Times New Roman"/>
        </w:rPr>
      </w:pPr>
    </w:p>
    <w:p w14:paraId="6A21EC47" w14:textId="7299FCD7" w:rsidR="00FC20E4" w:rsidRDefault="00FC20E4" w:rsidP="00196E90">
      <w:pPr>
        <w:pStyle w:val="ListParagraph"/>
        <w:widowControl w:val="0"/>
        <w:numPr>
          <w:ilvl w:val="0"/>
          <w:numId w:val="13"/>
        </w:numPr>
        <w:autoSpaceDE w:val="0"/>
        <w:autoSpaceDN w:val="0"/>
        <w:adjustRightInd w:val="0"/>
        <w:rPr>
          <w:rFonts w:ascii="Times New Roman" w:hAnsi="Times New Roman" w:cs="Times New Roman"/>
        </w:rPr>
      </w:pPr>
      <w:r w:rsidRPr="00542228">
        <w:rPr>
          <w:rFonts w:ascii="Times New Roman" w:hAnsi="Times New Roman" w:cs="Times New Roman"/>
        </w:rPr>
        <w:t xml:space="preserve">Dean Spade, introduction to </w:t>
      </w:r>
      <w:r w:rsidRPr="00542228">
        <w:rPr>
          <w:rFonts w:ascii="Times New Roman" w:hAnsi="Times New Roman" w:cs="Times New Roman"/>
          <w:i/>
        </w:rPr>
        <w:t>Normal Life--</w:t>
      </w:r>
      <w:r w:rsidRPr="00542228">
        <w:rPr>
          <w:rFonts w:ascii="Times New Roman" w:hAnsi="Times New Roman" w:cs="Times New Roman"/>
        </w:rPr>
        <w:t>*Canvas</w:t>
      </w:r>
    </w:p>
    <w:p w14:paraId="1885C788" w14:textId="77777777" w:rsidR="00AB5991" w:rsidRPr="00AB5991" w:rsidRDefault="00AB5991" w:rsidP="00AB5991">
      <w:pPr>
        <w:widowControl w:val="0"/>
        <w:autoSpaceDE w:val="0"/>
        <w:autoSpaceDN w:val="0"/>
        <w:adjustRightInd w:val="0"/>
        <w:rPr>
          <w:rFonts w:ascii="Times New Roman" w:hAnsi="Times New Roman" w:cs="Times New Roman"/>
        </w:rPr>
      </w:pPr>
    </w:p>
    <w:p w14:paraId="32725A60" w14:textId="77777777" w:rsidR="00FC20E4" w:rsidRDefault="00FC20E4" w:rsidP="00196E90">
      <w:pPr>
        <w:pStyle w:val="ListParagraph"/>
        <w:widowControl w:val="0"/>
        <w:numPr>
          <w:ilvl w:val="0"/>
          <w:numId w:val="13"/>
        </w:numPr>
        <w:autoSpaceDE w:val="0"/>
        <w:autoSpaceDN w:val="0"/>
        <w:adjustRightInd w:val="0"/>
        <w:rPr>
          <w:rFonts w:ascii="Times New Roman" w:hAnsi="Times New Roman" w:cs="Times New Roman"/>
        </w:rPr>
      </w:pPr>
      <w:r w:rsidRPr="00542228">
        <w:rPr>
          <w:rFonts w:ascii="Times New Roman" w:hAnsi="Times New Roman" w:cs="Times New Roman"/>
        </w:rPr>
        <w:t xml:space="preserve">Dean Spade, “What’s Wrong with Rights?” from </w:t>
      </w:r>
      <w:r w:rsidRPr="00542228">
        <w:rPr>
          <w:rFonts w:ascii="Times New Roman" w:hAnsi="Times New Roman" w:cs="Times New Roman"/>
          <w:i/>
        </w:rPr>
        <w:t>Normal Life</w:t>
      </w:r>
      <w:r w:rsidRPr="00542228">
        <w:rPr>
          <w:rFonts w:ascii="Times New Roman" w:hAnsi="Times New Roman" w:cs="Times New Roman"/>
        </w:rPr>
        <w:t>-- *Canvas</w:t>
      </w:r>
    </w:p>
    <w:p w14:paraId="2FAC08CB" w14:textId="77777777" w:rsidR="00FC20E4" w:rsidRPr="00542228" w:rsidRDefault="00FC20E4" w:rsidP="00B91ED7">
      <w:pPr>
        <w:widowControl w:val="0"/>
        <w:autoSpaceDE w:val="0"/>
        <w:autoSpaceDN w:val="0"/>
        <w:adjustRightInd w:val="0"/>
        <w:outlineLvl w:val="0"/>
        <w:rPr>
          <w:rFonts w:ascii="Times New Roman" w:hAnsi="Times New Roman" w:cs="Times New Roman"/>
          <w:b/>
        </w:rPr>
      </w:pPr>
    </w:p>
    <w:p w14:paraId="1A767CD9" w14:textId="39936B17" w:rsidR="00B91ED7" w:rsidRPr="00542228" w:rsidRDefault="00B91ED7" w:rsidP="00B91ED7">
      <w:pPr>
        <w:widowControl w:val="0"/>
        <w:autoSpaceDE w:val="0"/>
        <w:autoSpaceDN w:val="0"/>
        <w:adjustRightInd w:val="0"/>
        <w:outlineLvl w:val="0"/>
        <w:rPr>
          <w:rFonts w:ascii="Times New Roman" w:hAnsi="Times New Roman" w:cs="Times New Roman"/>
          <w:b/>
        </w:rPr>
      </w:pPr>
      <w:r w:rsidRPr="00542228">
        <w:rPr>
          <w:rFonts w:ascii="Times New Roman" w:hAnsi="Times New Roman" w:cs="Times New Roman"/>
          <w:b/>
        </w:rPr>
        <w:t>Friday, Ju</w:t>
      </w:r>
      <w:r w:rsidR="003364EA">
        <w:rPr>
          <w:rFonts w:ascii="Times New Roman" w:hAnsi="Times New Roman" w:cs="Times New Roman"/>
          <w:b/>
        </w:rPr>
        <w:t>ly 1st</w:t>
      </w:r>
    </w:p>
    <w:p w14:paraId="4B807979" w14:textId="6160E568" w:rsidR="0014646D" w:rsidRDefault="0014646D" w:rsidP="00FC20E4">
      <w:pPr>
        <w:widowControl w:val="0"/>
        <w:autoSpaceDE w:val="0"/>
        <w:autoSpaceDN w:val="0"/>
        <w:adjustRightInd w:val="0"/>
        <w:rPr>
          <w:rFonts w:ascii="Times New Roman" w:hAnsi="Times New Roman" w:cs="Times New Roman"/>
        </w:rPr>
      </w:pPr>
    </w:p>
    <w:p w14:paraId="7FC28CA1" w14:textId="5237CE5C" w:rsidR="005D56C7" w:rsidRPr="005D56C7" w:rsidRDefault="005D56C7" w:rsidP="00FC20E4">
      <w:pPr>
        <w:widowControl w:val="0"/>
        <w:autoSpaceDE w:val="0"/>
        <w:autoSpaceDN w:val="0"/>
        <w:adjustRightInd w:val="0"/>
        <w:rPr>
          <w:rFonts w:ascii="Times New Roman" w:hAnsi="Times New Roman" w:cs="Times New Roman"/>
          <w:b/>
          <w:bCs/>
        </w:rPr>
      </w:pPr>
      <w:r w:rsidRPr="005D56C7">
        <w:rPr>
          <w:rFonts w:ascii="Times New Roman" w:hAnsi="Times New Roman" w:cs="Times New Roman"/>
          <w:b/>
          <w:bCs/>
        </w:rPr>
        <w:t>***Wikipedia Feedback Assignment Due Uploaded to Canvas by Start of Class</w:t>
      </w:r>
    </w:p>
    <w:p w14:paraId="66371C0E" w14:textId="77777777" w:rsidR="005D56C7" w:rsidRPr="00FC20E4" w:rsidRDefault="005D56C7" w:rsidP="00FC20E4">
      <w:pPr>
        <w:widowControl w:val="0"/>
        <w:autoSpaceDE w:val="0"/>
        <w:autoSpaceDN w:val="0"/>
        <w:adjustRightInd w:val="0"/>
        <w:rPr>
          <w:rFonts w:ascii="Times New Roman" w:hAnsi="Times New Roman" w:cs="Times New Roman"/>
        </w:rPr>
      </w:pPr>
    </w:p>
    <w:p w14:paraId="18163B75" w14:textId="77777777" w:rsidR="00FC20E4" w:rsidRPr="00FC20E4" w:rsidRDefault="00FC20E4" w:rsidP="00FC20E4">
      <w:pPr>
        <w:ind w:left="-5"/>
        <w:rPr>
          <w:rFonts w:ascii="Times New Roman" w:hAnsi="Times New Roman" w:cs="Times New Roman"/>
          <w:u w:val="single"/>
        </w:rPr>
      </w:pPr>
      <w:r w:rsidRPr="00FC20E4">
        <w:rPr>
          <w:rFonts w:ascii="Times New Roman" w:hAnsi="Times New Roman" w:cs="Times New Roman"/>
          <w:u w:val="single"/>
        </w:rPr>
        <w:t xml:space="preserve">Required Viewing: </w:t>
      </w:r>
    </w:p>
    <w:p w14:paraId="27F3BEC3" w14:textId="77777777" w:rsidR="00FC20E4" w:rsidRPr="00FC20E4" w:rsidRDefault="00FC20E4" w:rsidP="00FC20E4">
      <w:pPr>
        <w:ind w:left="370"/>
        <w:rPr>
          <w:rFonts w:ascii="Times New Roman" w:hAnsi="Times New Roman" w:cs="Times New Roman"/>
        </w:rPr>
      </w:pPr>
      <w:r w:rsidRPr="00FC20E4">
        <w:rPr>
          <w:rFonts w:ascii="Times New Roman" w:hAnsi="Times New Roman" w:cs="Times New Roman"/>
        </w:rPr>
        <w:t>1.</w:t>
      </w:r>
      <w:r w:rsidRPr="00FC20E4">
        <w:rPr>
          <w:rFonts w:ascii="Times New Roman" w:eastAsia="Arial" w:hAnsi="Times New Roman" w:cs="Times New Roman"/>
        </w:rPr>
        <w:t xml:space="preserve"> </w:t>
      </w:r>
      <w:r w:rsidRPr="00FC20E4">
        <w:rPr>
          <w:rFonts w:ascii="Times New Roman" w:hAnsi="Times New Roman" w:cs="Times New Roman"/>
          <w:i/>
        </w:rPr>
        <w:t xml:space="preserve">Disclosure </w:t>
      </w:r>
      <w:r w:rsidRPr="00FC20E4">
        <w:rPr>
          <w:rFonts w:ascii="Times New Roman" w:hAnsi="Times New Roman" w:cs="Times New Roman"/>
        </w:rPr>
        <w:t xml:space="preserve">(Cox &amp; Feder) </w:t>
      </w:r>
    </w:p>
    <w:p w14:paraId="4CEA0EB7" w14:textId="77777777" w:rsidR="00FC20E4" w:rsidRPr="00FC20E4" w:rsidRDefault="00FC20E4" w:rsidP="00FC20E4">
      <w:pPr>
        <w:spacing w:line="259" w:lineRule="auto"/>
        <w:rPr>
          <w:rFonts w:ascii="Times New Roman" w:hAnsi="Times New Roman" w:cs="Times New Roman"/>
        </w:rPr>
      </w:pPr>
      <w:r w:rsidRPr="00FC20E4">
        <w:rPr>
          <w:rFonts w:ascii="Times New Roman" w:hAnsi="Times New Roman" w:cs="Times New Roman"/>
        </w:rPr>
        <w:t xml:space="preserve"> </w:t>
      </w:r>
    </w:p>
    <w:p w14:paraId="4A434E15" w14:textId="77777777" w:rsidR="00FC20E4" w:rsidRPr="00FC20E4" w:rsidRDefault="00FC20E4" w:rsidP="00FC20E4">
      <w:pPr>
        <w:ind w:left="-5"/>
        <w:rPr>
          <w:rFonts w:ascii="Times New Roman" w:hAnsi="Times New Roman" w:cs="Times New Roman"/>
          <w:u w:val="single"/>
        </w:rPr>
      </w:pPr>
      <w:r w:rsidRPr="00FC20E4">
        <w:rPr>
          <w:rFonts w:ascii="Times New Roman" w:hAnsi="Times New Roman" w:cs="Times New Roman"/>
          <w:u w:val="single"/>
        </w:rPr>
        <w:t xml:space="preserve">Required Reading: </w:t>
      </w:r>
    </w:p>
    <w:p w14:paraId="13176009" w14:textId="73190E14" w:rsidR="00FC20E4" w:rsidRPr="00D8414B" w:rsidRDefault="00FC20E4" w:rsidP="00196E90">
      <w:pPr>
        <w:pStyle w:val="ListParagraph"/>
        <w:numPr>
          <w:ilvl w:val="0"/>
          <w:numId w:val="17"/>
        </w:numPr>
        <w:rPr>
          <w:rFonts w:ascii="Times New Roman" w:hAnsi="Times New Roman" w:cs="Times New Roman"/>
        </w:rPr>
      </w:pPr>
      <w:proofErr w:type="spellStart"/>
      <w:r w:rsidRPr="00D8414B">
        <w:rPr>
          <w:rFonts w:ascii="Times New Roman" w:hAnsi="Times New Roman" w:cs="Times New Roman"/>
        </w:rPr>
        <w:t>Vivianne</w:t>
      </w:r>
      <w:proofErr w:type="spellEnd"/>
      <w:r w:rsidRPr="00D8414B">
        <w:rPr>
          <w:rFonts w:ascii="Times New Roman" w:hAnsi="Times New Roman" w:cs="Times New Roman"/>
        </w:rPr>
        <w:t xml:space="preserve"> Namaste, </w:t>
      </w:r>
      <w:r w:rsidRPr="00D8414B">
        <w:rPr>
          <w:rFonts w:ascii="Times New Roman" w:hAnsi="Times New Roman" w:cs="Times New Roman"/>
          <w:i/>
        </w:rPr>
        <w:t>Sex Change, Social Change</w:t>
      </w:r>
      <w:r w:rsidRPr="00D8414B">
        <w:rPr>
          <w:rFonts w:ascii="Times New Roman" w:hAnsi="Times New Roman" w:cs="Times New Roman"/>
        </w:rPr>
        <w:t xml:space="preserve"> “Chapter 4: Beyond Image Content: Examining Transsexuals’ Access to the Media.”  </w:t>
      </w:r>
    </w:p>
    <w:p w14:paraId="33FC5A18" w14:textId="4602D468" w:rsidR="00D8414B" w:rsidRDefault="00D8414B" w:rsidP="00D8414B">
      <w:pPr>
        <w:rPr>
          <w:rFonts w:ascii="Times New Roman" w:hAnsi="Times New Roman" w:cs="Times New Roman"/>
        </w:rPr>
      </w:pPr>
    </w:p>
    <w:p w14:paraId="759B7C62" w14:textId="54D3B7D3" w:rsidR="00D8414B" w:rsidRPr="00D8414B" w:rsidRDefault="00D8414B" w:rsidP="00D8414B">
      <w:pPr>
        <w:rPr>
          <w:rFonts w:ascii="Times New Roman" w:hAnsi="Times New Roman" w:cs="Times New Roman"/>
          <w:b/>
          <w:bCs/>
        </w:rPr>
      </w:pPr>
      <w:r w:rsidRPr="00D8414B">
        <w:rPr>
          <w:rFonts w:ascii="Times New Roman" w:hAnsi="Times New Roman" w:cs="Times New Roman"/>
          <w:b/>
          <w:bCs/>
          <w:highlight w:val="yellow"/>
        </w:rPr>
        <w:t xml:space="preserve">FINAL PAPER DUE UPLOADED TO CANVAS BY JULY </w:t>
      </w:r>
      <w:r w:rsidR="00F86475">
        <w:rPr>
          <w:rFonts w:ascii="Times New Roman" w:hAnsi="Times New Roman" w:cs="Times New Roman"/>
          <w:b/>
          <w:bCs/>
          <w:highlight w:val="yellow"/>
        </w:rPr>
        <w:t>8</w:t>
      </w:r>
      <w:r w:rsidRPr="00D8414B">
        <w:rPr>
          <w:rFonts w:ascii="Times New Roman" w:hAnsi="Times New Roman" w:cs="Times New Roman"/>
          <w:b/>
          <w:bCs/>
          <w:highlight w:val="yellow"/>
          <w:vertAlign w:val="superscript"/>
        </w:rPr>
        <w:t>h</w:t>
      </w:r>
      <w:r w:rsidRPr="00D8414B">
        <w:rPr>
          <w:rFonts w:ascii="Times New Roman" w:hAnsi="Times New Roman" w:cs="Times New Roman"/>
          <w:b/>
          <w:bCs/>
          <w:highlight w:val="yellow"/>
        </w:rPr>
        <w:t xml:space="preserve"> AT </w:t>
      </w:r>
      <w:r w:rsidR="00F86475" w:rsidRPr="00F86475">
        <w:rPr>
          <w:rFonts w:ascii="Times New Roman" w:hAnsi="Times New Roman" w:cs="Times New Roman"/>
          <w:b/>
          <w:bCs/>
          <w:highlight w:val="yellow"/>
        </w:rPr>
        <w:t>6pm EST</w:t>
      </w:r>
    </w:p>
    <w:p w14:paraId="31580074" w14:textId="77777777" w:rsidR="00FC20E4" w:rsidRPr="00FC20E4" w:rsidRDefault="00FC20E4" w:rsidP="00FC20E4">
      <w:pPr>
        <w:widowControl w:val="0"/>
        <w:autoSpaceDE w:val="0"/>
        <w:autoSpaceDN w:val="0"/>
        <w:adjustRightInd w:val="0"/>
        <w:rPr>
          <w:rFonts w:ascii="Times New Roman" w:hAnsi="Times New Roman" w:cs="Times New Roman"/>
        </w:rPr>
      </w:pPr>
    </w:p>
    <w:p w14:paraId="3D7DFB04" w14:textId="77777777" w:rsidR="00542228" w:rsidRPr="00C15687" w:rsidRDefault="00542228" w:rsidP="00A14DD5">
      <w:pPr>
        <w:widowControl w:val="0"/>
        <w:autoSpaceDE w:val="0"/>
        <w:autoSpaceDN w:val="0"/>
        <w:adjustRightInd w:val="0"/>
        <w:rPr>
          <w:rFonts w:ascii="Times New Roman" w:hAnsi="Times New Roman" w:cs="Times New Roman"/>
          <w:b/>
        </w:rPr>
      </w:pPr>
    </w:p>
    <w:sectPr w:rsidR="00542228" w:rsidRPr="00C15687" w:rsidSect="008A21F9">
      <w:headerReference w:type="even" r:id="rId17"/>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3A25" w14:textId="77777777" w:rsidR="005842DF" w:rsidRDefault="005842DF" w:rsidP="00744621">
      <w:r>
        <w:separator/>
      </w:r>
    </w:p>
  </w:endnote>
  <w:endnote w:type="continuationSeparator" w:id="0">
    <w:p w14:paraId="62297DA0" w14:textId="77777777" w:rsidR="005842DF" w:rsidRDefault="005842DF" w:rsidP="0074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04F5" w14:textId="77777777" w:rsidR="00BB680F" w:rsidRDefault="00BB680F" w:rsidP="00943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524EA" w14:textId="77777777" w:rsidR="00BB680F" w:rsidRDefault="00BB680F" w:rsidP="00733C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DBAC" w14:textId="77777777" w:rsidR="00BB680F" w:rsidRDefault="00BB680F" w:rsidP="00943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2425">
      <w:rPr>
        <w:rStyle w:val="PageNumber"/>
        <w:noProof/>
      </w:rPr>
      <w:t>12</w:t>
    </w:r>
    <w:r>
      <w:rPr>
        <w:rStyle w:val="PageNumber"/>
      </w:rPr>
      <w:fldChar w:fldCharType="end"/>
    </w:r>
  </w:p>
  <w:p w14:paraId="136D2AAE" w14:textId="77777777" w:rsidR="00BB680F" w:rsidRDefault="00BB680F" w:rsidP="00733C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5E0C5" w14:textId="77777777" w:rsidR="005842DF" w:rsidRDefault="005842DF" w:rsidP="00744621">
      <w:r>
        <w:separator/>
      </w:r>
    </w:p>
  </w:footnote>
  <w:footnote w:type="continuationSeparator" w:id="0">
    <w:p w14:paraId="5EBC46B8" w14:textId="77777777" w:rsidR="005842DF" w:rsidRDefault="005842DF" w:rsidP="00744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FE18" w14:textId="77777777" w:rsidR="00BB680F" w:rsidRDefault="00BB680F" w:rsidP="007D42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597F6" w14:textId="77777777" w:rsidR="00BB680F" w:rsidRDefault="00BB680F" w:rsidP="00AF76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19B6" w14:textId="77777777" w:rsidR="00BB680F" w:rsidRPr="00BD1328" w:rsidRDefault="00BB680F" w:rsidP="00AF76B3">
    <w:pPr>
      <w:pStyle w:val="Header"/>
      <w:ind w:right="360"/>
      <w:rPr>
        <w:rFonts w:ascii="Times New Roman" w:hAnsi="Times New Roman"/>
      </w:rPr>
    </w:pPr>
    <w:r>
      <w:tab/>
      <w:t xml:space="preserve">                                                                                                  </w:t>
    </w:r>
  </w:p>
  <w:p w14:paraId="614A4630" w14:textId="77777777" w:rsidR="00BB680F" w:rsidRPr="00BD1328" w:rsidRDefault="00BB680F">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CE3"/>
    <w:multiLevelType w:val="hybridMultilevel"/>
    <w:tmpl w:val="6CA697F8"/>
    <w:lvl w:ilvl="0" w:tplc="7396C01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90DEC"/>
    <w:multiLevelType w:val="hybridMultilevel"/>
    <w:tmpl w:val="E326B546"/>
    <w:lvl w:ilvl="0" w:tplc="C226DDBA">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725F7"/>
    <w:multiLevelType w:val="hybridMultilevel"/>
    <w:tmpl w:val="55145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A610B"/>
    <w:multiLevelType w:val="hybridMultilevel"/>
    <w:tmpl w:val="78B05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D1BBC"/>
    <w:multiLevelType w:val="hybridMultilevel"/>
    <w:tmpl w:val="72DE3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C49CD"/>
    <w:multiLevelType w:val="hybridMultilevel"/>
    <w:tmpl w:val="9CEA60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0B5C22"/>
    <w:multiLevelType w:val="hybridMultilevel"/>
    <w:tmpl w:val="B5A02DA2"/>
    <w:lvl w:ilvl="0" w:tplc="E2184C1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FB1EB4"/>
    <w:multiLevelType w:val="hybridMultilevel"/>
    <w:tmpl w:val="A3801846"/>
    <w:lvl w:ilvl="0" w:tplc="B21C82C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41C53"/>
    <w:multiLevelType w:val="hybridMultilevel"/>
    <w:tmpl w:val="8AA8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B20F8"/>
    <w:multiLevelType w:val="hybridMultilevel"/>
    <w:tmpl w:val="FF24D1F2"/>
    <w:lvl w:ilvl="0" w:tplc="B7FAA01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DCCB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98B1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0E4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C2F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840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4CC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23F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C578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7466E7"/>
    <w:multiLevelType w:val="hybridMultilevel"/>
    <w:tmpl w:val="0E1A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F3F85"/>
    <w:multiLevelType w:val="hybridMultilevel"/>
    <w:tmpl w:val="91A27E8E"/>
    <w:lvl w:ilvl="0" w:tplc="9B00F5E6">
      <w:start w:val="1"/>
      <w:numFmt w:val="decimal"/>
      <w:lvlText w:val="%1."/>
      <w:lvlJc w:val="left"/>
      <w:pPr>
        <w:ind w:left="720" w:hanging="360"/>
      </w:pPr>
      <w:rPr>
        <w:rFonts w:hint="default"/>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646550"/>
    <w:multiLevelType w:val="hybridMultilevel"/>
    <w:tmpl w:val="D96ED4FA"/>
    <w:lvl w:ilvl="0" w:tplc="383A8970">
      <w:start w:val="1"/>
      <w:numFmt w:val="bullet"/>
      <w:lvlText w:val="•"/>
      <w:lvlJc w:val="left"/>
      <w:pPr>
        <w:ind w:left="7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E6B5AE">
      <w:start w:val="1"/>
      <w:numFmt w:val="bullet"/>
      <w:lvlText w:val="o"/>
      <w:lvlJc w:val="left"/>
      <w:pPr>
        <w:ind w:left="1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B82790">
      <w:start w:val="1"/>
      <w:numFmt w:val="bullet"/>
      <w:lvlText w:val="▪"/>
      <w:lvlJc w:val="left"/>
      <w:pPr>
        <w:ind w:left="2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2A9A8E">
      <w:start w:val="1"/>
      <w:numFmt w:val="bullet"/>
      <w:lvlText w:val="•"/>
      <w:lvlJc w:val="left"/>
      <w:pPr>
        <w:ind w:left="2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30E916">
      <w:start w:val="1"/>
      <w:numFmt w:val="bullet"/>
      <w:lvlText w:val="o"/>
      <w:lvlJc w:val="left"/>
      <w:pPr>
        <w:ind w:left="3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AA1990">
      <w:start w:val="1"/>
      <w:numFmt w:val="bullet"/>
      <w:lvlText w:val="▪"/>
      <w:lvlJc w:val="left"/>
      <w:pPr>
        <w:ind w:left="4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06ED72">
      <w:start w:val="1"/>
      <w:numFmt w:val="bullet"/>
      <w:lvlText w:val="•"/>
      <w:lvlJc w:val="left"/>
      <w:pPr>
        <w:ind w:left="5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2AE778">
      <w:start w:val="1"/>
      <w:numFmt w:val="bullet"/>
      <w:lvlText w:val="o"/>
      <w:lvlJc w:val="left"/>
      <w:pPr>
        <w:ind w:left="5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C48F2E">
      <w:start w:val="1"/>
      <w:numFmt w:val="bullet"/>
      <w:lvlText w:val="▪"/>
      <w:lvlJc w:val="left"/>
      <w:pPr>
        <w:ind w:left="6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BB707C"/>
    <w:multiLevelType w:val="hybridMultilevel"/>
    <w:tmpl w:val="80D0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04721"/>
    <w:multiLevelType w:val="hybridMultilevel"/>
    <w:tmpl w:val="1F30F404"/>
    <w:lvl w:ilvl="0" w:tplc="01D45C0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3C1CA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F6764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A87C8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F4C6E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FA6F6E">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02F1C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20456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DCFD2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CC2BFF"/>
    <w:multiLevelType w:val="hybridMultilevel"/>
    <w:tmpl w:val="5F2C9F80"/>
    <w:lvl w:ilvl="0" w:tplc="68A2683C">
      <w:start w:val="1"/>
      <w:numFmt w:val="decimal"/>
      <w:lvlText w:val="%1."/>
      <w:lvlJc w:val="left"/>
      <w:pPr>
        <w:ind w:left="720" w:hanging="360"/>
      </w:pPr>
      <w:rPr>
        <w:rFonts w:hint="default"/>
        <w:i w:val="0"/>
        <w:i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AC790A"/>
    <w:multiLevelType w:val="hybridMultilevel"/>
    <w:tmpl w:val="AB4AC55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15:restartNumberingAfterBreak="0">
    <w:nsid w:val="6FAB3174"/>
    <w:multiLevelType w:val="hybridMultilevel"/>
    <w:tmpl w:val="642A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492E0C"/>
    <w:multiLevelType w:val="hybridMultilevel"/>
    <w:tmpl w:val="75641AD0"/>
    <w:lvl w:ilvl="0" w:tplc="0D3AA79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6FB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EF2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2BA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4F9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7E04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A43E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001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4BC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1"/>
  </w:num>
  <w:num w:numId="4">
    <w:abstractNumId w:val="8"/>
  </w:num>
  <w:num w:numId="5">
    <w:abstractNumId w:val="10"/>
  </w:num>
  <w:num w:numId="6">
    <w:abstractNumId w:val="16"/>
  </w:num>
  <w:num w:numId="7">
    <w:abstractNumId w:val="0"/>
  </w:num>
  <w:num w:numId="8">
    <w:abstractNumId w:val="6"/>
  </w:num>
  <w:num w:numId="9">
    <w:abstractNumId w:val="3"/>
  </w:num>
  <w:num w:numId="10">
    <w:abstractNumId w:val="2"/>
  </w:num>
  <w:num w:numId="11">
    <w:abstractNumId w:val="7"/>
  </w:num>
  <w:num w:numId="12">
    <w:abstractNumId w:val="17"/>
  </w:num>
  <w:num w:numId="13">
    <w:abstractNumId w:val="15"/>
  </w:num>
  <w:num w:numId="14">
    <w:abstractNumId w:val="18"/>
  </w:num>
  <w:num w:numId="15">
    <w:abstractNumId w:val="9"/>
  </w:num>
  <w:num w:numId="16">
    <w:abstractNumId w:val="5"/>
  </w:num>
  <w:num w:numId="17">
    <w:abstractNumId w:val="4"/>
  </w:num>
  <w:num w:numId="18">
    <w:abstractNumId w:val="14"/>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0E"/>
    <w:rsid w:val="000008BE"/>
    <w:rsid w:val="00003AC6"/>
    <w:rsid w:val="000054A0"/>
    <w:rsid w:val="00006E15"/>
    <w:rsid w:val="00007171"/>
    <w:rsid w:val="00036C2E"/>
    <w:rsid w:val="00046DF2"/>
    <w:rsid w:val="00047B0C"/>
    <w:rsid w:val="000535E8"/>
    <w:rsid w:val="00054E9A"/>
    <w:rsid w:val="000566A0"/>
    <w:rsid w:val="00064656"/>
    <w:rsid w:val="0008523E"/>
    <w:rsid w:val="00085549"/>
    <w:rsid w:val="000903BE"/>
    <w:rsid w:val="00091262"/>
    <w:rsid w:val="00091BA8"/>
    <w:rsid w:val="00094CC3"/>
    <w:rsid w:val="000978BA"/>
    <w:rsid w:val="000A2454"/>
    <w:rsid w:val="000A3AEE"/>
    <w:rsid w:val="000A79F1"/>
    <w:rsid w:val="000D2F11"/>
    <w:rsid w:val="000E0241"/>
    <w:rsid w:val="00112213"/>
    <w:rsid w:val="00114850"/>
    <w:rsid w:val="00115908"/>
    <w:rsid w:val="00132121"/>
    <w:rsid w:val="00143F36"/>
    <w:rsid w:val="0014646D"/>
    <w:rsid w:val="001553B4"/>
    <w:rsid w:val="00184C12"/>
    <w:rsid w:val="00196E90"/>
    <w:rsid w:val="001A6E99"/>
    <w:rsid w:val="001A75FC"/>
    <w:rsid w:val="001C612A"/>
    <w:rsid w:val="001D59F0"/>
    <w:rsid w:val="001D65C3"/>
    <w:rsid w:val="00202F37"/>
    <w:rsid w:val="00237E98"/>
    <w:rsid w:val="002574B2"/>
    <w:rsid w:val="00257C7B"/>
    <w:rsid w:val="002600F0"/>
    <w:rsid w:val="00262E7B"/>
    <w:rsid w:val="00280826"/>
    <w:rsid w:val="00291A3D"/>
    <w:rsid w:val="002A6873"/>
    <w:rsid w:val="002C7D7E"/>
    <w:rsid w:val="002D7962"/>
    <w:rsid w:val="002E56B0"/>
    <w:rsid w:val="002F04E3"/>
    <w:rsid w:val="00304277"/>
    <w:rsid w:val="003127F2"/>
    <w:rsid w:val="0032072B"/>
    <w:rsid w:val="00320BC8"/>
    <w:rsid w:val="003247C9"/>
    <w:rsid w:val="00332B8A"/>
    <w:rsid w:val="003364EA"/>
    <w:rsid w:val="00336F38"/>
    <w:rsid w:val="00341E42"/>
    <w:rsid w:val="003466AC"/>
    <w:rsid w:val="00367080"/>
    <w:rsid w:val="00385B57"/>
    <w:rsid w:val="00394189"/>
    <w:rsid w:val="003A3A67"/>
    <w:rsid w:val="003B74AC"/>
    <w:rsid w:val="003C266B"/>
    <w:rsid w:val="003C64D0"/>
    <w:rsid w:val="00414873"/>
    <w:rsid w:val="00433131"/>
    <w:rsid w:val="0043597C"/>
    <w:rsid w:val="00436512"/>
    <w:rsid w:val="004443D1"/>
    <w:rsid w:val="004460C0"/>
    <w:rsid w:val="00490F0C"/>
    <w:rsid w:val="004C37C8"/>
    <w:rsid w:val="004C7E08"/>
    <w:rsid w:val="004D157D"/>
    <w:rsid w:val="004D3B36"/>
    <w:rsid w:val="004E2181"/>
    <w:rsid w:val="004F52AD"/>
    <w:rsid w:val="00515E56"/>
    <w:rsid w:val="00520535"/>
    <w:rsid w:val="005242C4"/>
    <w:rsid w:val="00542228"/>
    <w:rsid w:val="00546264"/>
    <w:rsid w:val="0055688D"/>
    <w:rsid w:val="00574212"/>
    <w:rsid w:val="005842DF"/>
    <w:rsid w:val="005A3810"/>
    <w:rsid w:val="005C17DA"/>
    <w:rsid w:val="005D1DA2"/>
    <w:rsid w:val="005D56C7"/>
    <w:rsid w:val="005F0BCD"/>
    <w:rsid w:val="005F12D5"/>
    <w:rsid w:val="006062A8"/>
    <w:rsid w:val="00620A1F"/>
    <w:rsid w:val="0062257C"/>
    <w:rsid w:val="00625881"/>
    <w:rsid w:val="00647815"/>
    <w:rsid w:val="006528D7"/>
    <w:rsid w:val="0067680E"/>
    <w:rsid w:val="006866D0"/>
    <w:rsid w:val="00690632"/>
    <w:rsid w:val="006A2C13"/>
    <w:rsid w:val="006B03A4"/>
    <w:rsid w:val="006D3581"/>
    <w:rsid w:val="006E0E66"/>
    <w:rsid w:val="006E2A3D"/>
    <w:rsid w:val="006F348C"/>
    <w:rsid w:val="00703B59"/>
    <w:rsid w:val="00705697"/>
    <w:rsid w:val="0072293B"/>
    <w:rsid w:val="00722A6C"/>
    <w:rsid w:val="00723035"/>
    <w:rsid w:val="0073248C"/>
    <w:rsid w:val="00733C6E"/>
    <w:rsid w:val="0073579F"/>
    <w:rsid w:val="00740573"/>
    <w:rsid w:val="007423B8"/>
    <w:rsid w:val="00744621"/>
    <w:rsid w:val="007564E7"/>
    <w:rsid w:val="007617F6"/>
    <w:rsid w:val="00777128"/>
    <w:rsid w:val="0079588A"/>
    <w:rsid w:val="007B341D"/>
    <w:rsid w:val="007C4AC1"/>
    <w:rsid w:val="007D0D52"/>
    <w:rsid w:val="007D1862"/>
    <w:rsid w:val="007D4208"/>
    <w:rsid w:val="007E0079"/>
    <w:rsid w:val="00801C54"/>
    <w:rsid w:val="0080663F"/>
    <w:rsid w:val="00806E75"/>
    <w:rsid w:val="008157AC"/>
    <w:rsid w:val="00815A10"/>
    <w:rsid w:val="00816F30"/>
    <w:rsid w:val="0082180D"/>
    <w:rsid w:val="0082431B"/>
    <w:rsid w:val="008349BC"/>
    <w:rsid w:val="00841606"/>
    <w:rsid w:val="00864771"/>
    <w:rsid w:val="0088020A"/>
    <w:rsid w:val="0089003E"/>
    <w:rsid w:val="00891148"/>
    <w:rsid w:val="008A0935"/>
    <w:rsid w:val="008A21F9"/>
    <w:rsid w:val="008A23AA"/>
    <w:rsid w:val="008A5A9F"/>
    <w:rsid w:val="008C5C6F"/>
    <w:rsid w:val="008C7523"/>
    <w:rsid w:val="008C7CD5"/>
    <w:rsid w:val="008D3B80"/>
    <w:rsid w:val="00903B3C"/>
    <w:rsid w:val="00922ADA"/>
    <w:rsid w:val="00940477"/>
    <w:rsid w:val="00943049"/>
    <w:rsid w:val="009439E0"/>
    <w:rsid w:val="00945CDA"/>
    <w:rsid w:val="009607AC"/>
    <w:rsid w:val="009662BB"/>
    <w:rsid w:val="009716BB"/>
    <w:rsid w:val="009757D1"/>
    <w:rsid w:val="00976EBF"/>
    <w:rsid w:val="009C1BF5"/>
    <w:rsid w:val="009C21AB"/>
    <w:rsid w:val="009D11C7"/>
    <w:rsid w:val="009D57E3"/>
    <w:rsid w:val="009E3D8B"/>
    <w:rsid w:val="009E620B"/>
    <w:rsid w:val="009F1910"/>
    <w:rsid w:val="00A029E0"/>
    <w:rsid w:val="00A100E1"/>
    <w:rsid w:val="00A14A80"/>
    <w:rsid w:val="00A14DD5"/>
    <w:rsid w:val="00A4566C"/>
    <w:rsid w:val="00A52C3E"/>
    <w:rsid w:val="00A91F64"/>
    <w:rsid w:val="00A92534"/>
    <w:rsid w:val="00AB05FA"/>
    <w:rsid w:val="00AB1C89"/>
    <w:rsid w:val="00AB5991"/>
    <w:rsid w:val="00AC74BE"/>
    <w:rsid w:val="00AD4EFE"/>
    <w:rsid w:val="00AF3C0B"/>
    <w:rsid w:val="00AF76B3"/>
    <w:rsid w:val="00B03766"/>
    <w:rsid w:val="00B13A7C"/>
    <w:rsid w:val="00B17047"/>
    <w:rsid w:val="00B31B82"/>
    <w:rsid w:val="00B50840"/>
    <w:rsid w:val="00B55AEC"/>
    <w:rsid w:val="00B61975"/>
    <w:rsid w:val="00B64110"/>
    <w:rsid w:val="00B737B5"/>
    <w:rsid w:val="00B811DB"/>
    <w:rsid w:val="00B8494F"/>
    <w:rsid w:val="00B8764F"/>
    <w:rsid w:val="00B91ED7"/>
    <w:rsid w:val="00BA5AB1"/>
    <w:rsid w:val="00BA788D"/>
    <w:rsid w:val="00BB5F9E"/>
    <w:rsid w:val="00BB680F"/>
    <w:rsid w:val="00BC65E5"/>
    <w:rsid w:val="00BD1328"/>
    <w:rsid w:val="00BF0B64"/>
    <w:rsid w:val="00BF66F5"/>
    <w:rsid w:val="00C15687"/>
    <w:rsid w:val="00C23B34"/>
    <w:rsid w:val="00C4353E"/>
    <w:rsid w:val="00C44D67"/>
    <w:rsid w:val="00C47560"/>
    <w:rsid w:val="00C62243"/>
    <w:rsid w:val="00C6688B"/>
    <w:rsid w:val="00C7071B"/>
    <w:rsid w:val="00C761CF"/>
    <w:rsid w:val="00C83771"/>
    <w:rsid w:val="00CA29FA"/>
    <w:rsid w:val="00CA4D2C"/>
    <w:rsid w:val="00CC7561"/>
    <w:rsid w:val="00CD3207"/>
    <w:rsid w:val="00CD6B24"/>
    <w:rsid w:val="00CE5E4D"/>
    <w:rsid w:val="00CF2C40"/>
    <w:rsid w:val="00D02798"/>
    <w:rsid w:val="00D06D00"/>
    <w:rsid w:val="00D2017A"/>
    <w:rsid w:val="00D3617D"/>
    <w:rsid w:val="00D6008A"/>
    <w:rsid w:val="00D80517"/>
    <w:rsid w:val="00D8414B"/>
    <w:rsid w:val="00DA15DD"/>
    <w:rsid w:val="00DA495E"/>
    <w:rsid w:val="00DB0386"/>
    <w:rsid w:val="00DB202D"/>
    <w:rsid w:val="00DB2EE3"/>
    <w:rsid w:val="00DC107C"/>
    <w:rsid w:val="00DE2474"/>
    <w:rsid w:val="00E01E84"/>
    <w:rsid w:val="00E02425"/>
    <w:rsid w:val="00E068ED"/>
    <w:rsid w:val="00E166CD"/>
    <w:rsid w:val="00E40CC3"/>
    <w:rsid w:val="00E44FBE"/>
    <w:rsid w:val="00E6543F"/>
    <w:rsid w:val="00E65B40"/>
    <w:rsid w:val="00E665DD"/>
    <w:rsid w:val="00E771ED"/>
    <w:rsid w:val="00EA51F8"/>
    <w:rsid w:val="00EA7E5C"/>
    <w:rsid w:val="00EB1826"/>
    <w:rsid w:val="00EC4114"/>
    <w:rsid w:val="00F00DBF"/>
    <w:rsid w:val="00F10350"/>
    <w:rsid w:val="00F142ED"/>
    <w:rsid w:val="00F16AE7"/>
    <w:rsid w:val="00F20006"/>
    <w:rsid w:val="00F20E3B"/>
    <w:rsid w:val="00F54689"/>
    <w:rsid w:val="00F631FB"/>
    <w:rsid w:val="00F7536F"/>
    <w:rsid w:val="00F81E73"/>
    <w:rsid w:val="00F86475"/>
    <w:rsid w:val="00F917F0"/>
    <w:rsid w:val="00FB0DDF"/>
    <w:rsid w:val="00FB1CFD"/>
    <w:rsid w:val="00FC20E4"/>
    <w:rsid w:val="00FD170A"/>
    <w:rsid w:val="00FD7386"/>
    <w:rsid w:val="00FE1143"/>
    <w:rsid w:val="00FE15E9"/>
    <w:rsid w:val="00FE3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E2D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37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553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0E024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D80517"/>
  </w:style>
  <w:style w:type="character" w:customStyle="1" w:styleId="l6">
    <w:name w:val="l6"/>
    <w:basedOn w:val="DefaultParagraphFont"/>
    <w:rsid w:val="00D80517"/>
  </w:style>
  <w:style w:type="character" w:customStyle="1" w:styleId="l">
    <w:name w:val="l"/>
    <w:basedOn w:val="DefaultParagraphFont"/>
    <w:rsid w:val="00D80517"/>
  </w:style>
  <w:style w:type="paragraph" w:styleId="Header">
    <w:name w:val="header"/>
    <w:basedOn w:val="Normal"/>
    <w:link w:val="HeaderChar"/>
    <w:uiPriority w:val="99"/>
    <w:unhideWhenUsed/>
    <w:rsid w:val="00744621"/>
    <w:pPr>
      <w:tabs>
        <w:tab w:val="center" w:pos="4320"/>
        <w:tab w:val="right" w:pos="8640"/>
      </w:tabs>
    </w:pPr>
  </w:style>
  <w:style w:type="character" w:customStyle="1" w:styleId="HeaderChar">
    <w:name w:val="Header Char"/>
    <w:basedOn w:val="DefaultParagraphFont"/>
    <w:link w:val="Header"/>
    <w:uiPriority w:val="99"/>
    <w:rsid w:val="00744621"/>
  </w:style>
  <w:style w:type="paragraph" w:styleId="Footer">
    <w:name w:val="footer"/>
    <w:basedOn w:val="Normal"/>
    <w:link w:val="FooterChar"/>
    <w:uiPriority w:val="99"/>
    <w:unhideWhenUsed/>
    <w:rsid w:val="00744621"/>
    <w:pPr>
      <w:tabs>
        <w:tab w:val="center" w:pos="4320"/>
        <w:tab w:val="right" w:pos="8640"/>
      </w:tabs>
    </w:pPr>
  </w:style>
  <w:style w:type="character" w:customStyle="1" w:styleId="FooterChar">
    <w:name w:val="Footer Char"/>
    <w:basedOn w:val="DefaultParagraphFont"/>
    <w:link w:val="Footer"/>
    <w:uiPriority w:val="99"/>
    <w:rsid w:val="00744621"/>
  </w:style>
  <w:style w:type="character" w:styleId="PageNumber">
    <w:name w:val="page number"/>
    <w:basedOn w:val="DefaultParagraphFont"/>
    <w:uiPriority w:val="99"/>
    <w:semiHidden/>
    <w:unhideWhenUsed/>
    <w:rsid w:val="00AF76B3"/>
  </w:style>
  <w:style w:type="paragraph" w:styleId="ListParagraph">
    <w:name w:val="List Paragraph"/>
    <w:basedOn w:val="Normal"/>
    <w:uiPriority w:val="34"/>
    <w:qFormat/>
    <w:rsid w:val="00976EBF"/>
    <w:pPr>
      <w:ind w:left="720"/>
      <w:contextualSpacing/>
    </w:pPr>
  </w:style>
  <w:style w:type="character" w:styleId="Hyperlink">
    <w:name w:val="Hyperlink"/>
    <w:basedOn w:val="DefaultParagraphFont"/>
    <w:uiPriority w:val="99"/>
    <w:unhideWhenUsed/>
    <w:rsid w:val="00C761CF"/>
    <w:rPr>
      <w:color w:val="0000FF" w:themeColor="hyperlink"/>
      <w:u w:val="single"/>
    </w:rPr>
  </w:style>
  <w:style w:type="character" w:styleId="FollowedHyperlink">
    <w:name w:val="FollowedHyperlink"/>
    <w:basedOn w:val="DefaultParagraphFont"/>
    <w:uiPriority w:val="99"/>
    <w:semiHidden/>
    <w:unhideWhenUsed/>
    <w:rsid w:val="002574B2"/>
    <w:rPr>
      <w:color w:val="800080" w:themeColor="followedHyperlink"/>
      <w:u w:val="single"/>
    </w:rPr>
  </w:style>
  <w:style w:type="character" w:customStyle="1" w:styleId="Heading4Char">
    <w:name w:val="Heading 4 Char"/>
    <w:basedOn w:val="DefaultParagraphFont"/>
    <w:link w:val="Heading4"/>
    <w:uiPriority w:val="9"/>
    <w:rsid w:val="000E0241"/>
    <w:rPr>
      <w:rFonts w:ascii="Times New Roman" w:hAnsi="Times New Roman" w:cs="Times New Roman"/>
      <w:b/>
      <w:bCs/>
    </w:rPr>
  </w:style>
  <w:style w:type="character" w:customStyle="1" w:styleId="cit-auth">
    <w:name w:val="cit-auth"/>
    <w:basedOn w:val="DefaultParagraphFont"/>
    <w:rsid w:val="000E0241"/>
  </w:style>
  <w:style w:type="character" w:customStyle="1" w:styleId="cit-sep">
    <w:name w:val="cit-sep"/>
    <w:basedOn w:val="DefaultParagraphFont"/>
    <w:rsid w:val="000E0241"/>
  </w:style>
  <w:style w:type="character" w:customStyle="1" w:styleId="apple-converted-space">
    <w:name w:val="apple-converted-space"/>
    <w:basedOn w:val="DefaultParagraphFont"/>
    <w:rsid w:val="000E0241"/>
  </w:style>
  <w:style w:type="character" w:customStyle="1" w:styleId="cit-subtitle">
    <w:name w:val="cit-subtitle"/>
    <w:basedOn w:val="DefaultParagraphFont"/>
    <w:rsid w:val="000E0241"/>
  </w:style>
  <w:style w:type="character" w:customStyle="1" w:styleId="site-title">
    <w:name w:val="site-title"/>
    <w:basedOn w:val="DefaultParagraphFont"/>
    <w:rsid w:val="000E0241"/>
  </w:style>
  <w:style w:type="character" w:customStyle="1" w:styleId="cit-print-date">
    <w:name w:val="cit-print-date"/>
    <w:basedOn w:val="DefaultParagraphFont"/>
    <w:rsid w:val="000E0241"/>
  </w:style>
  <w:style w:type="character" w:customStyle="1" w:styleId="cit-vol">
    <w:name w:val="cit-vol"/>
    <w:basedOn w:val="DefaultParagraphFont"/>
    <w:rsid w:val="000E0241"/>
  </w:style>
  <w:style w:type="character" w:customStyle="1" w:styleId="cit-issue">
    <w:name w:val="cit-issue"/>
    <w:basedOn w:val="DefaultParagraphFont"/>
    <w:rsid w:val="000E0241"/>
  </w:style>
  <w:style w:type="character" w:customStyle="1" w:styleId="cit-first-page">
    <w:name w:val="cit-first-page"/>
    <w:basedOn w:val="DefaultParagraphFont"/>
    <w:rsid w:val="000E0241"/>
  </w:style>
  <w:style w:type="character" w:customStyle="1" w:styleId="cit-last-page">
    <w:name w:val="cit-last-page"/>
    <w:basedOn w:val="DefaultParagraphFont"/>
    <w:rsid w:val="000E0241"/>
  </w:style>
  <w:style w:type="character" w:styleId="UnresolvedMention">
    <w:name w:val="Unresolved Mention"/>
    <w:basedOn w:val="DefaultParagraphFont"/>
    <w:uiPriority w:val="99"/>
    <w:rsid w:val="00DB2EE3"/>
    <w:rPr>
      <w:color w:val="605E5C"/>
      <w:shd w:val="clear" w:color="auto" w:fill="E1DFDD"/>
    </w:rPr>
  </w:style>
  <w:style w:type="character" w:customStyle="1" w:styleId="textlayer--absolute">
    <w:name w:val="textlayer--absolute"/>
    <w:basedOn w:val="DefaultParagraphFont"/>
    <w:rsid w:val="00542228"/>
  </w:style>
  <w:style w:type="character" w:customStyle="1" w:styleId="Heading2Char">
    <w:name w:val="Heading 2 Char"/>
    <w:basedOn w:val="DefaultParagraphFont"/>
    <w:link w:val="Heading2"/>
    <w:uiPriority w:val="9"/>
    <w:semiHidden/>
    <w:rsid w:val="001553B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837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369">
      <w:bodyDiv w:val="1"/>
      <w:marLeft w:val="0"/>
      <w:marRight w:val="0"/>
      <w:marTop w:val="0"/>
      <w:marBottom w:val="0"/>
      <w:divBdr>
        <w:top w:val="none" w:sz="0" w:space="0" w:color="auto"/>
        <w:left w:val="none" w:sz="0" w:space="0" w:color="auto"/>
        <w:bottom w:val="none" w:sz="0" w:space="0" w:color="auto"/>
        <w:right w:val="none" w:sz="0" w:space="0" w:color="auto"/>
      </w:divBdr>
    </w:div>
    <w:div w:id="40595715">
      <w:bodyDiv w:val="1"/>
      <w:marLeft w:val="0"/>
      <w:marRight w:val="0"/>
      <w:marTop w:val="0"/>
      <w:marBottom w:val="0"/>
      <w:divBdr>
        <w:top w:val="none" w:sz="0" w:space="0" w:color="auto"/>
        <w:left w:val="none" w:sz="0" w:space="0" w:color="auto"/>
        <w:bottom w:val="none" w:sz="0" w:space="0" w:color="auto"/>
        <w:right w:val="none" w:sz="0" w:space="0" w:color="auto"/>
      </w:divBdr>
    </w:div>
    <w:div w:id="201329389">
      <w:bodyDiv w:val="1"/>
      <w:marLeft w:val="0"/>
      <w:marRight w:val="0"/>
      <w:marTop w:val="0"/>
      <w:marBottom w:val="0"/>
      <w:divBdr>
        <w:top w:val="none" w:sz="0" w:space="0" w:color="auto"/>
        <w:left w:val="none" w:sz="0" w:space="0" w:color="auto"/>
        <w:bottom w:val="none" w:sz="0" w:space="0" w:color="auto"/>
        <w:right w:val="none" w:sz="0" w:space="0" w:color="auto"/>
      </w:divBdr>
    </w:div>
    <w:div w:id="277300881">
      <w:bodyDiv w:val="1"/>
      <w:marLeft w:val="0"/>
      <w:marRight w:val="0"/>
      <w:marTop w:val="0"/>
      <w:marBottom w:val="0"/>
      <w:divBdr>
        <w:top w:val="none" w:sz="0" w:space="0" w:color="auto"/>
        <w:left w:val="none" w:sz="0" w:space="0" w:color="auto"/>
        <w:bottom w:val="none" w:sz="0" w:space="0" w:color="auto"/>
        <w:right w:val="none" w:sz="0" w:space="0" w:color="auto"/>
      </w:divBdr>
    </w:div>
    <w:div w:id="343216300">
      <w:bodyDiv w:val="1"/>
      <w:marLeft w:val="0"/>
      <w:marRight w:val="0"/>
      <w:marTop w:val="0"/>
      <w:marBottom w:val="0"/>
      <w:divBdr>
        <w:top w:val="none" w:sz="0" w:space="0" w:color="auto"/>
        <w:left w:val="none" w:sz="0" w:space="0" w:color="auto"/>
        <w:bottom w:val="none" w:sz="0" w:space="0" w:color="auto"/>
        <w:right w:val="none" w:sz="0" w:space="0" w:color="auto"/>
      </w:divBdr>
    </w:div>
    <w:div w:id="487475390">
      <w:bodyDiv w:val="1"/>
      <w:marLeft w:val="0"/>
      <w:marRight w:val="0"/>
      <w:marTop w:val="0"/>
      <w:marBottom w:val="0"/>
      <w:divBdr>
        <w:top w:val="none" w:sz="0" w:space="0" w:color="auto"/>
        <w:left w:val="none" w:sz="0" w:space="0" w:color="auto"/>
        <w:bottom w:val="none" w:sz="0" w:space="0" w:color="auto"/>
        <w:right w:val="none" w:sz="0" w:space="0" w:color="auto"/>
      </w:divBdr>
    </w:div>
    <w:div w:id="546799024">
      <w:bodyDiv w:val="1"/>
      <w:marLeft w:val="0"/>
      <w:marRight w:val="0"/>
      <w:marTop w:val="0"/>
      <w:marBottom w:val="0"/>
      <w:divBdr>
        <w:top w:val="none" w:sz="0" w:space="0" w:color="auto"/>
        <w:left w:val="none" w:sz="0" w:space="0" w:color="auto"/>
        <w:bottom w:val="none" w:sz="0" w:space="0" w:color="auto"/>
        <w:right w:val="none" w:sz="0" w:space="0" w:color="auto"/>
      </w:divBdr>
    </w:div>
    <w:div w:id="746147564">
      <w:bodyDiv w:val="1"/>
      <w:marLeft w:val="0"/>
      <w:marRight w:val="0"/>
      <w:marTop w:val="0"/>
      <w:marBottom w:val="0"/>
      <w:divBdr>
        <w:top w:val="none" w:sz="0" w:space="0" w:color="auto"/>
        <w:left w:val="none" w:sz="0" w:space="0" w:color="auto"/>
        <w:bottom w:val="none" w:sz="0" w:space="0" w:color="auto"/>
        <w:right w:val="none" w:sz="0" w:space="0" w:color="auto"/>
      </w:divBdr>
    </w:div>
    <w:div w:id="838692389">
      <w:bodyDiv w:val="1"/>
      <w:marLeft w:val="0"/>
      <w:marRight w:val="0"/>
      <w:marTop w:val="0"/>
      <w:marBottom w:val="0"/>
      <w:divBdr>
        <w:top w:val="none" w:sz="0" w:space="0" w:color="auto"/>
        <w:left w:val="none" w:sz="0" w:space="0" w:color="auto"/>
        <w:bottom w:val="none" w:sz="0" w:space="0" w:color="auto"/>
        <w:right w:val="none" w:sz="0" w:space="0" w:color="auto"/>
      </w:divBdr>
    </w:div>
    <w:div w:id="846990492">
      <w:bodyDiv w:val="1"/>
      <w:marLeft w:val="0"/>
      <w:marRight w:val="0"/>
      <w:marTop w:val="0"/>
      <w:marBottom w:val="0"/>
      <w:divBdr>
        <w:top w:val="none" w:sz="0" w:space="0" w:color="auto"/>
        <w:left w:val="none" w:sz="0" w:space="0" w:color="auto"/>
        <w:bottom w:val="none" w:sz="0" w:space="0" w:color="auto"/>
        <w:right w:val="none" w:sz="0" w:space="0" w:color="auto"/>
      </w:divBdr>
    </w:div>
    <w:div w:id="937444779">
      <w:bodyDiv w:val="1"/>
      <w:marLeft w:val="0"/>
      <w:marRight w:val="0"/>
      <w:marTop w:val="0"/>
      <w:marBottom w:val="0"/>
      <w:divBdr>
        <w:top w:val="none" w:sz="0" w:space="0" w:color="auto"/>
        <w:left w:val="none" w:sz="0" w:space="0" w:color="auto"/>
        <w:bottom w:val="none" w:sz="0" w:space="0" w:color="auto"/>
        <w:right w:val="none" w:sz="0" w:space="0" w:color="auto"/>
      </w:divBdr>
    </w:div>
    <w:div w:id="1168911671">
      <w:bodyDiv w:val="1"/>
      <w:marLeft w:val="0"/>
      <w:marRight w:val="0"/>
      <w:marTop w:val="0"/>
      <w:marBottom w:val="0"/>
      <w:divBdr>
        <w:top w:val="none" w:sz="0" w:space="0" w:color="auto"/>
        <w:left w:val="none" w:sz="0" w:space="0" w:color="auto"/>
        <w:bottom w:val="none" w:sz="0" w:space="0" w:color="auto"/>
        <w:right w:val="none" w:sz="0" w:space="0" w:color="auto"/>
      </w:divBdr>
    </w:div>
    <w:div w:id="1422683118">
      <w:bodyDiv w:val="1"/>
      <w:marLeft w:val="0"/>
      <w:marRight w:val="0"/>
      <w:marTop w:val="0"/>
      <w:marBottom w:val="0"/>
      <w:divBdr>
        <w:top w:val="none" w:sz="0" w:space="0" w:color="auto"/>
        <w:left w:val="none" w:sz="0" w:space="0" w:color="auto"/>
        <w:bottom w:val="none" w:sz="0" w:space="0" w:color="auto"/>
        <w:right w:val="none" w:sz="0" w:space="0" w:color="auto"/>
      </w:divBdr>
    </w:div>
    <w:div w:id="1542476291">
      <w:bodyDiv w:val="1"/>
      <w:marLeft w:val="0"/>
      <w:marRight w:val="0"/>
      <w:marTop w:val="0"/>
      <w:marBottom w:val="0"/>
      <w:divBdr>
        <w:top w:val="none" w:sz="0" w:space="0" w:color="auto"/>
        <w:left w:val="none" w:sz="0" w:space="0" w:color="auto"/>
        <w:bottom w:val="none" w:sz="0" w:space="0" w:color="auto"/>
        <w:right w:val="none" w:sz="0" w:space="0" w:color="auto"/>
      </w:divBdr>
    </w:div>
    <w:div w:id="1677347529">
      <w:bodyDiv w:val="1"/>
      <w:marLeft w:val="0"/>
      <w:marRight w:val="0"/>
      <w:marTop w:val="0"/>
      <w:marBottom w:val="0"/>
      <w:divBdr>
        <w:top w:val="none" w:sz="0" w:space="0" w:color="auto"/>
        <w:left w:val="none" w:sz="0" w:space="0" w:color="auto"/>
        <w:bottom w:val="none" w:sz="0" w:space="0" w:color="auto"/>
        <w:right w:val="none" w:sz="0" w:space="0" w:color="auto"/>
      </w:divBdr>
    </w:div>
    <w:div w:id="1681276809">
      <w:bodyDiv w:val="1"/>
      <w:marLeft w:val="0"/>
      <w:marRight w:val="0"/>
      <w:marTop w:val="0"/>
      <w:marBottom w:val="0"/>
      <w:divBdr>
        <w:top w:val="none" w:sz="0" w:space="0" w:color="auto"/>
        <w:left w:val="none" w:sz="0" w:space="0" w:color="auto"/>
        <w:bottom w:val="none" w:sz="0" w:space="0" w:color="auto"/>
        <w:right w:val="none" w:sz="0" w:space="0" w:color="auto"/>
      </w:divBdr>
      <w:divsChild>
        <w:div w:id="2117939369">
          <w:marLeft w:val="0"/>
          <w:marRight w:val="0"/>
          <w:marTop w:val="0"/>
          <w:marBottom w:val="0"/>
          <w:divBdr>
            <w:top w:val="none" w:sz="0" w:space="0" w:color="auto"/>
            <w:left w:val="none" w:sz="0" w:space="0" w:color="auto"/>
            <w:bottom w:val="none" w:sz="0" w:space="0" w:color="auto"/>
            <w:right w:val="none" w:sz="0" w:space="0" w:color="auto"/>
          </w:divBdr>
          <w:divsChild>
            <w:div w:id="1249584057">
              <w:marLeft w:val="0"/>
              <w:marRight w:val="0"/>
              <w:marTop w:val="0"/>
              <w:marBottom w:val="0"/>
              <w:divBdr>
                <w:top w:val="none" w:sz="0" w:space="0" w:color="auto"/>
                <w:left w:val="none" w:sz="0" w:space="0" w:color="auto"/>
                <w:bottom w:val="none" w:sz="0" w:space="0" w:color="auto"/>
                <w:right w:val="none" w:sz="0" w:space="0" w:color="auto"/>
              </w:divBdr>
              <w:divsChild>
                <w:div w:id="2128042022">
                  <w:marLeft w:val="0"/>
                  <w:marRight w:val="0"/>
                  <w:marTop w:val="0"/>
                  <w:marBottom w:val="0"/>
                  <w:divBdr>
                    <w:top w:val="none" w:sz="0" w:space="0" w:color="auto"/>
                    <w:left w:val="none" w:sz="0" w:space="0" w:color="auto"/>
                    <w:bottom w:val="none" w:sz="0" w:space="0" w:color="auto"/>
                    <w:right w:val="none" w:sz="0" w:space="0" w:color="auto"/>
                  </w:divBdr>
                  <w:divsChild>
                    <w:div w:id="1921132465">
                      <w:marLeft w:val="0"/>
                      <w:marRight w:val="0"/>
                      <w:marTop w:val="0"/>
                      <w:marBottom w:val="0"/>
                      <w:divBdr>
                        <w:top w:val="none" w:sz="0" w:space="0" w:color="auto"/>
                        <w:left w:val="none" w:sz="0" w:space="0" w:color="auto"/>
                        <w:bottom w:val="none" w:sz="0" w:space="0" w:color="auto"/>
                        <w:right w:val="none" w:sz="0" w:space="0" w:color="auto"/>
                      </w:divBdr>
                    </w:div>
                    <w:div w:id="1438217344">
                      <w:marLeft w:val="0"/>
                      <w:marRight w:val="0"/>
                      <w:marTop w:val="0"/>
                      <w:marBottom w:val="0"/>
                      <w:divBdr>
                        <w:top w:val="none" w:sz="0" w:space="0" w:color="auto"/>
                        <w:left w:val="none" w:sz="0" w:space="0" w:color="auto"/>
                        <w:bottom w:val="none" w:sz="0" w:space="0" w:color="auto"/>
                        <w:right w:val="none" w:sz="0" w:space="0" w:color="auto"/>
                      </w:divBdr>
                    </w:div>
                    <w:div w:id="2066247522">
                      <w:marLeft w:val="0"/>
                      <w:marRight w:val="0"/>
                      <w:marTop w:val="0"/>
                      <w:marBottom w:val="0"/>
                      <w:divBdr>
                        <w:top w:val="none" w:sz="0" w:space="0" w:color="auto"/>
                        <w:left w:val="none" w:sz="0" w:space="0" w:color="auto"/>
                        <w:bottom w:val="none" w:sz="0" w:space="0" w:color="auto"/>
                        <w:right w:val="none" w:sz="0" w:space="0" w:color="auto"/>
                      </w:divBdr>
                    </w:div>
                    <w:div w:id="642807275">
                      <w:marLeft w:val="0"/>
                      <w:marRight w:val="0"/>
                      <w:marTop w:val="0"/>
                      <w:marBottom w:val="0"/>
                      <w:divBdr>
                        <w:top w:val="none" w:sz="0" w:space="0" w:color="auto"/>
                        <w:left w:val="none" w:sz="0" w:space="0" w:color="auto"/>
                        <w:bottom w:val="none" w:sz="0" w:space="0" w:color="auto"/>
                        <w:right w:val="none" w:sz="0" w:space="0" w:color="auto"/>
                      </w:divBdr>
                    </w:div>
                    <w:div w:id="1637950107">
                      <w:marLeft w:val="0"/>
                      <w:marRight w:val="0"/>
                      <w:marTop w:val="0"/>
                      <w:marBottom w:val="0"/>
                      <w:divBdr>
                        <w:top w:val="none" w:sz="0" w:space="0" w:color="auto"/>
                        <w:left w:val="none" w:sz="0" w:space="0" w:color="auto"/>
                        <w:bottom w:val="none" w:sz="0" w:space="0" w:color="auto"/>
                        <w:right w:val="none" w:sz="0" w:space="0" w:color="auto"/>
                      </w:divBdr>
                    </w:div>
                    <w:div w:id="409037761">
                      <w:marLeft w:val="0"/>
                      <w:marRight w:val="0"/>
                      <w:marTop w:val="0"/>
                      <w:marBottom w:val="0"/>
                      <w:divBdr>
                        <w:top w:val="none" w:sz="0" w:space="0" w:color="auto"/>
                        <w:left w:val="none" w:sz="0" w:space="0" w:color="auto"/>
                        <w:bottom w:val="none" w:sz="0" w:space="0" w:color="auto"/>
                        <w:right w:val="none" w:sz="0" w:space="0" w:color="auto"/>
                      </w:divBdr>
                    </w:div>
                    <w:div w:id="20824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88779">
      <w:bodyDiv w:val="1"/>
      <w:marLeft w:val="0"/>
      <w:marRight w:val="0"/>
      <w:marTop w:val="0"/>
      <w:marBottom w:val="0"/>
      <w:divBdr>
        <w:top w:val="none" w:sz="0" w:space="0" w:color="auto"/>
        <w:left w:val="none" w:sz="0" w:space="0" w:color="auto"/>
        <w:bottom w:val="none" w:sz="0" w:space="0" w:color="auto"/>
        <w:right w:val="none" w:sz="0" w:space="0" w:color="auto"/>
      </w:divBdr>
    </w:div>
    <w:div w:id="1976369933">
      <w:bodyDiv w:val="1"/>
      <w:marLeft w:val="0"/>
      <w:marRight w:val="0"/>
      <w:marTop w:val="0"/>
      <w:marBottom w:val="0"/>
      <w:divBdr>
        <w:top w:val="none" w:sz="0" w:space="0" w:color="auto"/>
        <w:left w:val="none" w:sz="0" w:space="0" w:color="auto"/>
        <w:bottom w:val="none" w:sz="0" w:space="0" w:color="auto"/>
        <w:right w:val="none" w:sz="0" w:space="0" w:color="auto"/>
      </w:divBdr>
    </w:div>
    <w:div w:id="1977562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coprinting.com/product/course-packets" TargetMode="External"/><Relationship Id="rId13" Type="http://schemas.openxmlformats.org/officeDocument/2006/relationships/hyperlink" Target="http://www.blackgirldangerous.org/2013/12/calling-less-disposable-way-holding-accountabl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reta.lafleur@yale.edu" TargetMode="External"/><Relationship Id="rId12" Type="http://schemas.openxmlformats.org/officeDocument/2006/relationships/hyperlink" Target="https://classesv2.yale.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runkfeministcollective.com/2017/01/23/pussy-dont-fail-me-now-the-place-of-vaginas-in-black-feminist-theory-organizin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d.com/" TargetMode="External"/><Relationship Id="rId5" Type="http://schemas.openxmlformats.org/officeDocument/2006/relationships/footnotes" Target="footnotes.xml"/><Relationship Id="rId15" Type="http://schemas.openxmlformats.org/officeDocument/2006/relationships/hyperlink" Target="http://yalecollege.yale.edu/content/student-information" TargetMode="External"/><Relationship Id="rId10" Type="http://schemas.openxmlformats.org/officeDocument/2006/relationships/hyperlink" Target="http://www.feministpress.org/books/beatriz-preciado/testo-junki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sliefeinberg.net/" TargetMode="External"/><Relationship Id="rId14" Type="http://schemas.openxmlformats.org/officeDocument/2006/relationships/hyperlink" Target="https://www.yalewco.com/index.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4140</Words>
  <Characters>23603</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LaFleur</dc:creator>
  <cp:keywords/>
  <dc:description/>
  <cp:lastModifiedBy>Wilcox, Kelly</cp:lastModifiedBy>
  <cp:revision>2</cp:revision>
  <cp:lastPrinted>2016-08-25T23:58:00Z</cp:lastPrinted>
  <dcterms:created xsi:type="dcterms:W3CDTF">2022-03-30T19:47:00Z</dcterms:created>
  <dcterms:modified xsi:type="dcterms:W3CDTF">2022-03-30T19:47:00Z</dcterms:modified>
</cp:coreProperties>
</file>