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E93A" w14:textId="77777777" w:rsidR="00123781" w:rsidRPr="00560ADA" w:rsidRDefault="00190B4E" w:rsidP="00524C94">
      <w:pPr>
        <w:pStyle w:val="Title"/>
        <w:rPr>
          <w:rStyle w:val="SubtleEmphasis"/>
        </w:rPr>
      </w:pPr>
      <w:r w:rsidRPr="00524C94">
        <w:t>Syllabus for Organic</w:t>
      </w:r>
      <w:r w:rsidR="00123781" w:rsidRPr="00524C94">
        <w:t xml:space="preserve"> Chemistry CHEM </w:t>
      </w:r>
      <w:r w:rsidR="00560ADA">
        <w:t>S</w:t>
      </w:r>
      <w:r w:rsidR="00123781" w:rsidRPr="00524C94">
        <w:t>220</w:t>
      </w:r>
      <w:r w:rsidR="00560ADA">
        <w:t xml:space="preserve"> </w:t>
      </w:r>
    </w:p>
    <w:p w14:paraId="2E051AC8" w14:textId="77777777" w:rsidR="00190B4E" w:rsidRDefault="00FF7F40" w:rsidP="00123781">
      <w:pPr>
        <w:pStyle w:val="Subtitle"/>
        <w:rPr>
          <w:rStyle w:val="SubtleEmphasis"/>
        </w:rPr>
      </w:pPr>
      <w:r>
        <w:rPr>
          <w:rStyle w:val="SubtleEmphasis"/>
        </w:rPr>
        <w:t>YSS</w:t>
      </w:r>
      <w:r w:rsidR="00123781" w:rsidRPr="00123781">
        <w:rPr>
          <w:rStyle w:val="SubtleEmphasis"/>
        </w:rPr>
        <w:t xml:space="preserve"> 20</w:t>
      </w:r>
      <w:r w:rsidR="00590933">
        <w:rPr>
          <w:rStyle w:val="SubtleEmphasis"/>
        </w:rPr>
        <w:t>22</w:t>
      </w:r>
    </w:p>
    <w:p w14:paraId="14E133CA" w14:textId="77777777" w:rsidR="004505A4" w:rsidRDefault="004505A4" w:rsidP="004505A4">
      <w:pPr>
        <w:rPr>
          <w:rStyle w:val="SubtleReference"/>
          <w:b/>
          <w:color w:val="5F497A" w:themeColor="accent4" w:themeShade="BF"/>
        </w:rPr>
      </w:pPr>
    </w:p>
    <w:p w14:paraId="1E8C8AA7" w14:textId="77777777" w:rsidR="004505A4" w:rsidRPr="004505A4" w:rsidRDefault="004505A4" w:rsidP="004505A4">
      <w:pPr>
        <w:rPr>
          <w:rStyle w:val="Hyperlink"/>
          <w:b/>
          <w:smallCaps/>
          <w:color w:val="5F497A" w:themeColor="accent4" w:themeShade="BF"/>
          <w:u w:val="none"/>
        </w:rPr>
      </w:pPr>
      <w:r w:rsidRPr="00D859F6">
        <w:rPr>
          <w:rStyle w:val="SubtleReference"/>
          <w:b/>
          <w:color w:val="5F497A" w:themeColor="accent4" w:themeShade="BF"/>
        </w:rPr>
        <w:t>Instructor of record</w:t>
      </w:r>
      <w:r>
        <w:rPr>
          <w:rStyle w:val="Strong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5146B">
        <w:rPr>
          <w:rFonts w:ascii="Arial" w:hAnsi="Arial" w:cs="Arial"/>
          <w:sz w:val="22"/>
          <w:szCs w:val="22"/>
        </w:rPr>
        <w:t xml:space="preserve">Christine DiMeglio, Ph.D., </w:t>
      </w:r>
      <w:hyperlink r:id="rId10" w:history="1">
        <w:r w:rsidRPr="0075146B">
          <w:rPr>
            <w:rStyle w:val="Hyperlink"/>
            <w:rFonts w:ascii="Arial" w:hAnsi="Arial" w:cs="Arial"/>
            <w:sz w:val="22"/>
            <w:szCs w:val="22"/>
          </w:rPr>
          <w:t>christine.dimeglio@yale.edu</w:t>
        </w:r>
      </w:hyperlink>
    </w:p>
    <w:p w14:paraId="10AFD9F9" w14:textId="77777777" w:rsidR="004505A4" w:rsidRDefault="00485D95" w:rsidP="004505A4">
      <w:pPr>
        <w:rPr>
          <w:rFonts w:ascii="Arial" w:hAnsi="Arial" w:cs="Arial"/>
          <w:sz w:val="22"/>
          <w:szCs w:val="22"/>
        </w:rPr>
      </w:pPr>
      <w:r>
        <w:rPr>
          <w:rStyle w:val="SubtleReference"/>
          <w:b/>
          <w:color w:val="5F497A" w:themeColor="accent4" w:themeShade="BF"/>
        </w:rPr>
        <w:t>Preceptor</w:t>
      </w:r>
      <w:r w:rsidR="004505A4" w:rsidRPr="00D859F6">
        <w:rPr>
          <w:rStyle w:val="SubtleReference"/>
          <w:b/>
          <w:color w:val="5F497A" w:themeColor="accent4" w:themeShade="BF"/>
        </w:rPr>
        <w:t>:</w:t>
      </w:r>
      <w:r w:rsidR="004505A4" w:rsidRPr="00D859F6">
        <w:rPr>
          <w:rFonts w:ascii="Arial" w:hAnsi="Arial" w:cs="Arial"/>
          <w:color w:val="5F497A" w:themeColor="accent4" w:themeShade="BF"/>
          <w:sz w:val="22"/>
          <w:szCs w:val="22"/>
        </w:rPr>
        <w:t xml:space="preserve"> </w:t>
      </w:r>
      <w:r w:rsidR="004505A4">
        <w:rPr>
          <w:rFonts w:ascii="Arial" w:hAnsi="Arial" w:cs="Arial"/>
          <w:sz w:val="22"/>
          <w:szCs w:val="22"/>
        </w:rPr>
        <w:tab/>
      </w:r>
      <w:r w:rsidR="004505A4">
        <w:rPr>
          <w:rFonts w:ascii="Arial" w:hAnsi="Arial" w:cs="Arial"/>
          <w:sz w:val="22"/>
          <w:szCs w:val="22"/>
        </w:rPr>
        <w:tab/>
      </w:r>
      <w:r w:rsidR="004505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6F39">
        <w:rPr>
          <w:rFonts w:ascii="Arial" w:hAnsi="Arial" w:cs="Arial"/>
          <w:sz w:val="22"/>
          <w:szCs w:val="22"/>
        </w:rPr>
        <w:t xml:space="preserve">Aaron Clark, Ph.D., </w:t>
      </w:r>
      <w:hyperlink r:id="rId11" w:history="1">
        <w:r w:rsidR="00A26F39" w:rsidRPr="0046790A">
          <w:rPr>
            <w:rStyle w:val="Hyperlink"/>
            <w:rFonts w:ascii="Arial" w:hAnsi="Arial" w:cs="Arial"/>
            <w:sz w:val="22"/>
            <w:szCs w:val="22"/>
          </w:rPr>
          <w:t>aaron.m.clark@yale.edu</w:t>
        </w:r>
      </w:hyperlink>
      <w:r w:rsidR="00A26F39">
        <w:rPr>
          <w:rFonts w:ascii="Arial" w:hAnsi="Arial" w:cs="Arial"/>
          <w:sz w:val="22"/>
          <w:szCs w:val="22"/>
        </w:rPr>
        <w:t xml:space="preserve"> </w:t>
      </w:r>
    </w:p>
    <w:p w14:paraId="4549ECDD" w14:textId="77777777" w:rsidR="004505A4" w:rsidRPr="004505A4" w:rsidRDefault="004505A4" w:rsidP="004505A4"/>
    <w:p w14:paraId="4010B818" w14:textId="77777777" w:rsidR="00FF7F40" w:rsidRDefault="00FF7F40" w:rsidP="00FF7F40">
      <w:pPr>
        <w:pStyle w:val="Heading1"/>
        <w:rPr>
          <w:sz w:val="26"/>
          <w:szCs w:val="26"/>
        </w:rPr>
      </w:pPr>
      <w:r>
        <w:t>Welcome to organic chemistry lecture</w:t>
      </w:r>
    </w:p>
    <w:p w14:paraId="5C735A71" w14:textId="77777777" w:rsidR="00FF7F40" w:rsidRPr="00C543F6" w:rsidRDefault="00FF7F40" w:rsidP="00C801E5">
      <w:pPr>
        <w:jc w:val="both"/>
        <w:rPr>
          <w:rFonts w:ascii="Arial" w:hAnsi="Arial" w:cs="Arial"/>
          <w:sz w:val="22"/>
          <w:szCs w:val="22"/>
        </w:rPr>
      </w:pPr>
      <w:r w:rsidRPr="00C543F6">
        <w:rPr>
          <w:rFonts w:ascii="Arial" w:hAnsi="Arial" w:cs="Arial"/>
          <w:sz w:val="22"/>
          <w:szCs w:val="22"/>
        </w:rPr>
        <w:t>This class welcomes participation from any student</w:t>
      </w:r>
      <w:r w:rsidR="00590933" w:rsidRPr="00C543F6">
        <w:rPr>
          <w:rFonts w:ascii="Arial" w:hAnsi="Arial" w:cs="Arial"/>
          <w:sz w:val="22"/>
          <w:szCs w:val="22"/>
        </w:rPr>
        <w:t xml:space="preserve"> who has met the prerequisites as </w:t>
      </w:r>
      <w:r w:rsidRPr="00C543F6">
        <w:rPr>
          <w:rFonts w:ascii="Arial" w:hAnsi="Arial" w:cs="Arial"/>
          <w:sz w:val="22"/>
          <w:szCs w:val="22"/>
        </w:rPr>
        <w:t xml:space="preserve">described below.  </w:t>
      </w:r>
      <w:r w:rsidR="00A26F39" w:rsidRPr="00C543F6">
        <w:rPr>
          <w:rFonts w:ascii="Arial" w:hAnsi="Arial" w:cs="Arial"/>
          <w:sz w:val="22"/>
          <w:szCs w:val="22"/>
        </w:rPr>
        <w:t xml:space="preserve">Students journey to this course along many different pathways </w:t>
      </w:r>
      <w:r w:rsidR="00590933" w:rsidRPr="00C543F6">
        <w:rPr>
          <w:rFonts w:ascii="Arial" w:hAnsi="Arial" w:cs="Arial"/>
          <w:sz w:val="22"/>
          <w:szCs w:val="22"/>
        </w:rPr>
        <w:t>and possess</w:t>
      </w:r>
      <w:r w:rsidR="00A26F39" w:rsidRPr="00C543F6">
        <w:rPr>
          <w:rFonts w:ascii="Arial" w:hAnsi="Arial" w:cs="Arial"/>
          <w:sz w:val="22"/>
          <w:szCs w:val="22"/>
        </w:rPr>
        <w:t xml:space="preserve"> a range of abilities, skills, knowledge, experiences, and expectations.  We invite students to ask questions. </w:t>
      </w:r>
      <w:r w:rsidRPr="00C543F6">
        <w:rPr>
          <w:rFonts w:ascii="Arial" w:hAnsi="Arial" w:cs="Arial"/>
          <w:sz w:val="22"/>
          <w:szCs w:val="22"/>
        </w:rPr>
        <w:t>Your input is necessary to a healthy teaching and learning environment.  If you are experiencing a barrier that prevents your full participation in this course</w:t>
      </w:r>
      <w:r w:rsidR="002A23D9" w:rsidRPr="00C543F6">
        <w:rPr>
          <w:rFonts w:ascii="Arial" w:hAnsi="Arial" w:cs="Arial"/>
          <w:sz w:val="22"/>
          <w:szCs w:val="22"/>
        </w:rPr>
        <w:t>,</w:t>
      </w:r>
      <w:r w:rsidRPr="00C543F6">
        <w:rPr>
          <w:rFonts w:ascii="Arial" w:hAnsi="Arial" w:cs="Arial"/>
          <w:sz w:val="22"/>
          <w:szCs w:val="22"/>
        </w:rPr>
        <w:t xml:space="preserve"> contact me, christine.dimeglio@yale.edu, to discuss strategies for your best performance.   </w:t>
      </w:r>
      <w:r w:rsidR="009457C7" w:rsidRPr="00C543F6">
        <w:rPr>
          <w:rFonts w:ascii="Arial" w:hAnsi="Arial" w:cs="Arial"/>
          <w:sz w:val="22"/>
          <w:szCs w:val="22"/>
        </w:rPr>
        <w:t xml:space="preserve">We endorse, applaud, </w:t>
      </w:r>
      <w:r w:rsidR="00C543F6" w:rsidRPr="00C543F6">
        <w:rPr>
          <w:rFonts w:ascii="Arial" w:hAnsi="Arial" w:cs="Arial"/>
          <w:sz w:val="22"/>
          <w:szCs w:val="22"/>
        </w:rPr>
        <w:t xml:space="preserve">and enthusiastically commit to the Chemistry Department Diversity Statement, found here: </w:t>
      </w:r>
      <w:hyperlink r:id="rId12" w:tgtFrame="_blank" w:history="1">
        <w:r w:rsidR="00C543F6" w:rsidRPr="00C543F6">
          <w:rPr>
            <w:rStyle w:val="Hyperlink"/>
            <w:rFonts w:ascii="Arial" w:hAnsi="Arial" w:cs="Arial"/>
            <w:sz w:val="22"/>
            <w:szCs w:val="22"/>
          </w:rPr>
          <w:t>https://chem.yale.edu/diversity</w:t>
        </w:r>
      </w:hyperlink>
    </w:p>
    <w:p w14:paraId="50618634" w14:textId="77777777" w:rsidR="00A26F39" w:rsidRDefault="00A26F39" w:rsidP="00C801E5">
      <w:pPr>
        <w:pStyle w:val="Heading1"/>
        <w:jc w:val="both"/>
      </w:pPr>
      <w:r>
        <w:t>Canvas</w:t>
      </w:r>
    </w:p>
    <w:p w14:paraId="48665AF9" w14:textId="77777777" w:rsidR="00560ADA" w:rsidRDefault="00A26F39" w:rsidP="00C801E5">
      <w:pPr>
        <w:jc w:val="both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 xml:space="preserve">Course content is </w:t>
      </w:r>
      <w:r w:rsidR="00590933">
        <w:rPr>
          <w:rFonts w:ascii="Arial" w:hAnsi="Arial" w:cs="Arial"/>
          <w:sz w:val="22"/>
          <w:szCs w:val="36"/>
        </w:rPr>
        <w:t xml:space="preserve">organized, managed, delivered, and archived at </w:t>
      </w:r>
      <w:proofErr w:type="gramStart"/>
      <w:r w:rsidR="00560ADA" w:rsidRPr="00A26F39">
        <w:rPr>
          <w:rStyle w:val="Strong"/>
        </w:rPr>
        <w:t>Canvas,</w:t>
      </w:r>
      <w:proofErr w:type="gramEnd"/>
      <w:r w:rsidR="00560ADA" w:rsidRPr="00A26F39">
        <w:rPr>
          <w:rStyle w:val="Strong"/>
        </w:rPr>
        <w:t xml:space="preserve"> the learning management system employed at Yale</w:t>
      </w:r>
      <w:r w:rsidR="00590933">
        <w:rPr>
          <w:rFonts w:ascii="Arial" w:hAnsi="Arial" w:cs="Arial"/>
          <w:sz w:val="22"/>
          <w:szCs w:val="36"/>
        </w:rPr>
        <w:t xml:space="preserve">.  This allows access to curriculum </w:t>
      </w:r>
      <w:r w:rsidR="00560ADA">
        <w:rPr>
          <w:rFonts w:ascii="Arial" w:hAnsi="Arial" w:cs="Arial"/>
          <w:sz w:val="22"/>
          <w:szCs w:val="36"/>
        </w:rPr>
        <w:t xml:space="preserve">content </w:t>
      </w:r>
      <w:r w:rsidR="00590933">
        <w:rPr>
          <w:rFonts w:ascii="Arial" w:hAnsi="Arial" w:cs="Arial"/>
          <w:sz w:val="22"/>
          <w:szCs w:val="36"/>
        </w:rPr>
        <w:t xml:space="preserve">to all students, 24/7, </w:t>
      </w:r>
      <w:r w:rsidR="00560ADA">
        <w:rPr>
          <w:rFonts w:ascii="Arial" w:hAnsi="Arial" w:cs="Arial"/>
          <w:sz w:val="22"/>
          <w:szCs w:val="36"/>
        </w:rPr>
        <w:t>through</w:t>
      </w:r>
      <w:r w:rsidR="00590933">
        <w:rPr>
          <w:rFonts w:ascii="Arial" w:hAnsi="Arial" w:cs="Arial"/>
          <w:sz w:val="22"/>
          <w:szCs w:val="36"/>
        </w:rPr>
        <w:t>out the duration of the course.  Students are required to use Canvas, and to bring technology for accessing Canvas to class every day.</w:t>
      </w:r>
      <w:r w:rsidR="00560ADA">
        <w:rPr>
          <w:rFonts w:ascii="Arial" w:hAnsi="Arial" w:cs="Arial"/>
          <w:sz w:val="22"/>
          <w:szCs w:val="36"/>
        </w:rPr>
        <w:t xml:space="preserve"> </w:t>
      </w:r>
    </w:p>
    <w:p w14:paraId="19BCD362" w14:textId="77777777" w:rsidR="00D859F6" w:rsidRDefault="00D859F6" w:rsidP="00C801E5">
      <w:pPr>
        <w:jc w:val="both"/>
        <w:rPr>
          <w:rFonts w:ascii="Arial" w:hAnsi="Arial" w:cs="Arial"/>
          <w:sz w:val="22"/>
          <w:szCs w:val="36"/>
        </w:rPr>
      </w:pPr>
    </w:p>
    <w:p w14:paraId="7C0610AB" w14:textId="77777777" w:rsidR="00D859F6" w:rsidRDefault="00D859F6" w:rsidP="00C801E5">
      <w:pPr>
        <w:jc w:val="both"/>
        <w:rPr>
          <w:rFonts w:ascii="Arial" w:hAnsi="Arial" w:cs="Arial"/>
          <w:sz w:val="22"/>
          <w:szCs w:val="36"/>
        </w:rPr>
      </w:pPr>
      <w:r w:rsidRPr="00A26F39">
        <w:rPr>
          <w:rStyle w:val="Strong"/>
        </w:rPr>
        <w:t>Canvas/Modules</w:t>
      </w:r>
      <w:r w:rsidRPr="00D859F6">
        <w:rPr>
          <w:rFonts w:ascii="Arial" w:hAnsi="Arial" w:cs="Arial"/>
          <w:color w:val="5F497A" w:themeColor="accent4" w:themeShade="BF"/>
          <w:sz w:val="22"/>
          <w:szCs w:val="36"/>
        </w:rPr>
        <w:t xml:space="preserve"> </w:t>
      </w:r>
      <w:r>
        <w:rPr>
          <w:rFonts w:ascii="Arial" w:hAnsi="Arial" w:cs="Arial"/>
          <w:sz w:val="22"/>
          <w:szCs w:val="36"/>
        </w:rPr>
        <w:t xml:space="preserve">is the central hub for accessing all course </w:t>
      </w:r>
      <w:r w:rsidR="00590933">
        <w:rPr>
          <w:rFonts w:ascii="Arial" w:hAnsi="Arial" w:cs="Arial"/>
          <w:sz w:val="22"/>
          <w:szCs w:val="36"/>
        </w:rPr>
        <w:t xml:space="preserve">curricular </w:t>
      </w:r>
      <w:r>
        <w:rPr>
          <w:rFonts w:ascii="Arial" w:hAnsi="Arial" w:cs="Arial"/>
          <w:sz w:val="22"/>
          <w:szCs w:val="36"/>
        </w:rPr>
        <w:t xml:space="preserve">content.  </w:t>
      </w:r>
      <w:r w:rsidR="00590933">
        <w:rPr>
          <w:rFonts w:ascii="Arial" w:hAnsi="Arial" w:cs="Arial"/>
          <w:sz w:val="22"/>
          <w:szCs w:val="36"/>
        </w:rPr>
        <w:t xml:space="preserve">Other important </w:t>
      </w:r>
      <w:r w:rsidR="00590933" w:rsidRPr="00590933">
        <w:rPr>
          <w:rStyle w:val="Strong"/>
        </w:rPr>
        <w:t>Canvas</w:t>
      </w:r>
      <w:r w:rsidR="00590933">
        <w:rPr>
          <w:rFonts w:ascii="Arial" w:hAnsi="Arial" w:cs="Arial"/>
          <w:sz w:val="22"/>
          <w:szCs w:val="36"/>
        </w:rPr>
        <w:t xml:space="preserve"> tools include Announcements for sharing course-wide, time sensitive information; </w:t>
      </w:r>
      <w:r w:rsidR="00590933" w:rsidRPr="00590933">
        <w:rPr>
          <w:rStyle w:val="Strong"/>
        </w:rPr>
        <w:t>Assignments</w:t>
      </w:r>
      <w:r w:rsidR="00590933">
        <w:rPr>
          <w:rFonts w:ascii="Arial" w:hAnsi="Arial" w:cs="Arial"/>
          <w:sz w:val="22"/>
          <w:szCs w:val="36"/>
        </w:rPr>
        <w:t xml:space="preserve"> for uploading problems for grading; </w:t>
      </w:r>
      <w:r w:rsidR="00590933" w:rsidRPr="00590933">
        <w:rPr>
          <w:rStyle w:val="Strong"/>
        </w:rPr>
        <w:t>Quizzes</w:t>
      </w:r>
      <w:r w:rsidR="00590933">
        <w:rPr>
          <w:rFonts w:ascii="Arial" w:hAnsi="Arial" w:cs="Arial"/>
          <w:sz w:val="22"/>
          <w:szCs w:val="36"/>
        </w:rPr>
        <w:t xml:space="preserve"> for taking in-class quizzes using Canvas.</w:t>
      </w:r>
    </w:p>
    <w:p w14:paraId="0FBA678F" w14:textId="77777777" w:rsidR="00D859F6" w:rsidRDefault="00D859F6" w:rsidP="00C801E5">
      <w:pPr>
        <w:jc w:val="both"/>
        <w:rPr>
          <w:rFonts w:ascii="Arial" w:hAnsi="Arial" w:cs="Arial"/>
          <w:sz w:val="22"/>
          <w:szCs w:val="36"/>
        </w:rPr>
      </w:pPr>
    </w:p>
    <w:p w14:paraId="7D23A11A" w14:textId="77777777" w:rsidR="00A26F39" w:rsidRDefault="00FF7F40" w:rsidP="00C801E5">
      <w:pPr>
        <w:jc w:val="both"/>
        <w:rPr>
          <w:rFonts w:ascii="Arial" w:hAnsi="Arial" w:cs="Arial"/>
          <w:sz w:val="22"/>
          <w:szCs w:val="36"/>
        </w:rPr>
      </w:pPr>
      <w:r w:rsidRPr="00FF7F40">
        <w:rPr>
          <w:rStyle w:val="Heading1Char"/>
        </w:rPr>
        <w:t>Prerequisites</w:t>
      </w:r>
    </w:p>
    <w:p w14:paraId="5AE85F93" w14:textId="77777777" w:rsidR="00FF7F40" w:rsidRDefault="00FF7F40" w:rsidP="00C801E5">
      <w:pPr>
        <w:jc w:val="both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 xml:space="preserve">After two terms of college level general chemistry or exam placement into organic chemistry </w:t>
      </w:r>
    </w:p>
    <w:p w14:paraId="1FA7716E" w14:textId="77777777" w:rsidR="00A26F39" w:rsidRDefault="00A26F39" w:rsidP="00C801E5">
      <w:pPr>
        <w:pStyle w:val="Heading1"/>
        <w:jc w:val="both"/>
      </w:pPr>
      <w:r>
        <w:t>Attendance</w:t>
      </w:r>
    </w:p>
    <w:p w14:paraId="75B7596E" w14:textId="77777777" w:rsidR="00590933" w:rsidRDefault="00590933" w:rsidP="00C801E5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In person a</w:t>
      </w:r>
      <w:r w:rsidR="00A26F39">
        <w:rPr>
          <w:rFonts w:ascii="Arial" w:hAnsi="Arial" w:cs="Arial"/>
          <w:sz w:val="22"/>
          <w:szCs w:val="28"/>
        </w:rPr>
        <w:t xml:space="preserve">ttendance is </w:t>
      </w:r>
      <w:r w:rsidR="00A26F39" w:rsidRPr="00F8526E">
        <w:rPr>
          <w:rStyle w:val="Strong"/>
        </w:rPr>
        <w:t>mandatory</w:t>
      </w:r>
      <w:r>
        <w:rPr>
          <w:rFonts w:ascii="Arial" w:hAnsi="Arial" w:cs="Arial"/>
          <w:sz w:val="22"/>
          <w:szCs w:val="28"/>
        </w:rPr>
        <w:t xml:space="preserve"> in Yale Summer Sessions, including </w:t>
      </w:r>
      <w:r w:rsidR="00A26F39">
        <w:rPr>
          <w:rFonts w:ascii="Arial" w:hAnsi="Arial" w:cs="Arial"/>
          <w:sz w:val="22"/>
          <w:szCs w:val="28"/>
        </w:rPr>
        <w:t>lecture session</w:t>
      </w:r>
      <w:r>
        <w:rPr>
          <w:rFonts w:ascii="Arial" w:hAnsi="Arial" w:cs="Arial"/>
          <w:sz w:val="22"/>
          <w:szCs w:val="28"/>
        </w:rPr>
        <w:t xml:space="preserve">s (M-F) and </w:t>
      </w:r>
      <w:proofErr w:type="gramStart"/>
      <w:r w:rsidR="00A26F39">
        <w:rPr>
          <w:rFonts w:ascii="Arial" w:hAnsi="Arial" w:cs="Arial"/>
          <w:sz w:val="22"/>
          <w:szCs w:val="28"/>
        </w:rPr>
        <w:t>problem solving</w:t>
      </w:r>
      <w:proofErr w:type="gramEnd"/>
      <w:r w:rsidR="006A5CFB">
        <w:rPr>
          <w:rFonts w:ascii="Arial" w:hAnsi="Arial" w:cs="Arial"/>
          <w:sz w:val="22"/>
          <w:szCs w:val="28"/>
        </w:rPr>
        <w:t xml:space="preserve"> sessions</w:t>
      </w:r>
      <w:r>
        <w:rPr>
          <w:rFonts w:ascii="Arial" w:hAnsi="Arial" w:cs="Arial"/>
          <w:sz w:val="22"/>
          <w:szCs w:val="28"/>
        </w:rPr>
        <w:t xml:space="preserve"> (M, W, F), at the posted times.  Students facing illness, injury, family emergency, or Covid-related isolation will </w:t>
      </w:r>
      <w:proofErr w:type="gramStart"/>
      <w:r>
        <w:rPr>
          <w:rFonts w:ascii="Arial" w:hAnsi="Arial" w:cs="Arial"/>
          <w:sz w:val="22"/>
          <w:szCs w:val="28"/>
        </w:rPr>
        <w:t>make contact with</w:t>
      </w:r>
      <w:proofErr w:type="gramEnd"/>
      <w:r>
        <w:rPr>
          <w:rFonts w:ascii="Arial" w:hAnsi="Arial" w:cs="Arial"/>
          <w:sz w:val="22"/>
          <w:szCs w:val="28"/>
        </w:rPr>
        <w:t xml:space="preserve"> the instructor</w:t>
      </w:r>
      <w:r w:rsidR="002351D4">
        <w:rPr>
          <w:rFonts w:ascii="Arial" w:hAnsi="Arial" w:cs="Arial"/>
          <w:sz w:val="22"/>
          <w:szCs w:val="28"/>
        </w:rPr>
        <w:t xml:space="preserve"> and Dean Follansbee</w:t>
      </w:r>
      <w:r>
        <w:rPr>
          <w:rFonts w:ascii="Arial" w:hAnsi="Arial" w:cs="Arial"/>
          <w:sz w:val="22"/>
          <w:szCs w:val="28"/>
        </w:rPr>
        <w:t xml:space="preserve"> by email for emergency response. </w:t>
      </w:r>
    </w:p>
    <w:p w14:paraId="15EED450" w14:textId="77777777" w:rsidR="002351D4" w:rsidRDefault="002351D4" w:rsidP="002351D4">
      <w:pPr>
        <w:pStyle w:val="Heading1"/>
      </w:pPr>
      <w:r>
        <w:t>Emergency Absences</w:t>
      </w:r>
    </w:p>
    <w:p w14:paraId="0653C494" w14:textId="77777777" w:rsidR="002351D4" w:rsidRDefault="002351D4" w:rsidP="00C801E5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When a student needs to be absent for the reasons above, they will contact the instructor if they are absent for 1 day, and Dean Follansbee if their absence is extended to more than 1 day. The student will </w:t>
      </w:r>
      <w:r w:rsidR="00A26F39">
        <w:rPr>
          <w:rFonts w:ascii="Arial" w:hAnsi="Arial" w:cs="Arial"/>
          <w:sz w:val="22"/>
          <w:szCs w:val="28"/>
        </w:rPr>
        <w:t xml:space="preserve">engage with the asynchronous lecture material </w:t>
      </w:r>
      <w:r w:rsidR="00F8526E">
        <w:rPr>
          <w:rFonts w:ascii="Arial" w:hAnsi="Arial" w:cs="Arial"/>
          <w:sz w:val="22"/>
          <w:szCs w:val="28"/>
        </w:rPr>
        <w:t>in the appointed t</w:t>
      </w:r>
      <w:r>
        <w:rPr>
          <w:rFonts w:ascii="Arial" w:hAnsi="Arial" w:cs="Arial"/>
          <w:sz w:val="22"/>
          <w:szCs w:val="28"/>
        </w:rPr>
        <w:t xml:space="preserve">ime slot.  The instructor will assign additional study questions for the student to complete and submit following the asynchronous lecture. The student will schedule a Zoom office hour with Dr. Clark for follow up, as needed.  </w:t>
      </w:r>
    </w:p>
    <w:p w14:paraId="56A90821" w14:textId="77777777" w:rsidR="00C801E5" w:rsidRPr="002351D4" w:rsidRDefault="00C801E5" w:rsidP="002351D4">
      <w:pPr>
        <w:pStyle w:val="Heading1"/>
        <w:rPr>
          <w:rStyle w:val="SubtleReference"/>
          <w:smallCaps w:val="0"/>
          <w:color w:val="365F91" w:themeColor="accent1" w:themeShade="BF"/>
        </w:rPr>
      </w:pPr>
      <w:r w:rsidRPr="002351D4">
        <w:rPr>
          <w:rStyle w:val="SubtleReference"/>
          <w:smallCaps w:val="0"/>
          <w:color w:val="365F91" w:themeColor="accent1" w:themeShade="BF"/>
        </w:rPr>
        <w:t>S</w:t>
      </w:r>
      <w:r w:rsidR="002351D4">
        <w:rPr>
          <w:rStyle w:val="SubtleReference"/>
          <w:smallCaps w:val="0"/>
          <w:color w:val="365F91" w:themeColor="accent1" w:themeShade="BF"/>
        </w:rPr>
        <w:t>tudent accessibility Services</w:t>
      </w:r>
    </w:p>
    <w:p w14:paraId="2DA9B3D4" w14:textId="77777777" w:rsidR="00C801E5" w:rsidRPr="002351D4" w:rsidRDefault="002351D4" w:rsidP="002351D4">
      <w:pPr>
        <w:ind w:righ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Students who require accommodations related to timed assessments (quizzes, exams, etc.) </w:t>
      </w:r>
      <w:r w:rsidR="00E73406">
        <w:rPr>
          <w:rFonts w:ascii="Arial" w:hAnsi="Arial" w:cs="Arial"/>
          <w:sz w:val="22"/>
        </w:rPr>
        <w:t xml:space="preserve">work </w:t>
      </w:r>
      <w:proofErr w:type="gramStart"/>
      <w:r w:rsidR="00E73406">
        <w:rPr>
          <w:rFonts w:ascii="Arial" w:hAnsi="Arial" w:cs="Arial"/>
          <w:sz w:val="22"/>
        </w:rPr>
        <w:t xml:space="preserve">with </w:t>
      </w:r>
      <w:r>
        <w:rPr>
          <w:rFonts w:ascii="Arial" w:hAnsi="Arial" w:cs="Arial"/>
          <w:sz w:val="22"/>
        </w:rPr>
        <w:t xml:space="preserve"> </w:t>
      </w:r>
      <w:r w:rsidR="00E73406" w:rsidRPr="002351D4">
        <w:rPr>
          <w:rFonts w:ascii="Arial" w:hAnsi="Arial" w:cs="Arial"/>
          <w:sz w:val="22"/>
        </w:rPr>
        <w:t>the</w:t>
      </w:r>
      <w:proofErr w:type="gramEnd"/>
      <w:r w:rsidR="00E73406" w:rsidRPr="002351D4">
        <w:rPr>
          <w:rFonts w:ascii="Arial" w:hAnsi="Arial" w:cs="Arial"/>
          <w:sz w:val="22"/>
        </w:rPr>
        <w:t xml:space="preserve"> </w:t>
      </w:r>
      <w:r w:rsidR="00E73406">
        <w:rPr>
          <w:rFonts w:ascii="Arial" w:hAnsi="Arial" w:cs="Arial"/>
          <w:sz w:val="22"/>
        </w:rPr>
        <w:t>Student Accessibility Services O</w:t>
      </w:r>
      <w:r w:rsidR="00E73406" w:rsidRPr="002351D4">
        <w:rPr>
          <w:rFonts w:ascii="Arial" w:hAnsi="Arial" w:cs="Arial"/>
          <w:sz w:val="22"/>
        </w:rPr>
        <w:t>ffice</w:t>
      </w:r>
      <w:r>
        <w:rPr>
          <w:rFonts w:ascii="Arial" w:hAnsi="Arial" w:cs="Arial"/>
          <w:sz w:val="22"/>
        </w:rPr>
        <w:t xml:space="preserve"> in advance of the summer term.  </w:t>
      </w:r>
      <w:r w:rsidR="00E73406">
        <w:rPr>
          <w:rFonts w:ascii="Arial" w:hAnsi="Arial" w:cs="Arial"/>
          <w:sz w:val="22"/>
        </w:rPr>
        <w:t>Students forward</w:t>
      </w:r>
      <w:r>
        <w:rPr>
          <w:rFonts w:ascii="Arial" w:hAnsi="Arial" w:cs="Arial"/>
          <w:sz w:val="22"/>
        </w:rPr>
        <w:t xml:space="preserve"> their accommodation letter to </w:t>
      </w:r>
      <w:hyperlink r:id="rId13" w:history="1">
        <w:r w:rsidRPr="00EA25EF">
          <w:rPr>
            <w:rStyle w:val="Hyperlink"/>
            <w:rFonts w:ascii="Arial" w:hAnsi="Arial" w:cs="Arial"/>
            <w:sz w:val="22"/>
          </w:rPr>
          <w:t>Christine.dimeglio@yale.edu</w:t>
        </w:r>
      </w:hyperlink>
      <w:r w:rsidR="00E73406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.  </w:t>
      </w:r>
      <w:r w:rsidR="00E73406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each out </w:t>
      </w:r>
      <w:r w:rsidR="00E73406">
        <w:rPr>
          <w:rFonts w:ascii="Arial" w:hAnsi="Arial" w:cs="Arial"/>
          <w:sz w:val="22"/>
        </w:rPr>
        <w:t>by email</w:t>
      </w:r>
      <w:r>
        <w:rPr>
          <w:rFonts w:ascii="Arial" w:hAnsi="Arial" w:cs="Arial"/>
          <w:sz w:val="22"/>
        </w:rPr>
        <w:t xml:space="preserve"> to explain your needs and we will put accommodations in place while awaiting paperwork.   </w:t>
      </w:r>
    </w:p>
    <w:p w14:paraId="62649DB0" w14:textId="77777777" w:rsidR="00AC0705" w:rsidRPr="00E73406" w:rsidRDefault="00D47DCB" w:rsidP="00E73406">
      <w:pPr>
        <w:pStyle w:val="Heading1"/>
        <w:rPr>
          <w:rStyle w:val="Strong"/>
          <w:b w:val="0"/>
          <w:bCs w:val="0"/>
        </w:rPr>
      </w:pPr>
      <w:r w:rsidRPr="00E73406">
        <w:rPr>
          <w:rStyle w:val="Strong"/>
          <w:b w:val="0"/>
          <w:bCs w:val="0"/>
        </w:rPr>
        <w:t>Course Scheduled</w:t>
      </w:r>
      <w:r w:rsidR="00AC0705" w:rsidRPr="00E73406">
        <w:rPr>
          <w:rStyle w:val="Strong"/>
          <w:b w:val="0"/>
          <w:bCs w:val="0"/>
        </w:rPr>
        <w:t xml:space="preserve"> Events</w:t>
      </w:r>
      <w:r w:rsidR="00855DD1" w:rsidRPr="00E73406">
        <w:rPr>
          <w:rStyle w:val="Strong"/>
          <w:b w:val="0"/>
          <w:bCs w:val="0"/>
        </w:rPr>
        <w:t xml:space="preserve"> (Eastern Time)</w:t>
      </w:r>
    </w:p>
    <w:p w14:paraId="49024254" w14:textId="77777777" w:rsidR="00E73406" w:rsidRDefault="00516B50" w:rsidP="00516B50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 w:rsidRPr="002B103D">
        <w:rPr>
          <w:rStyle w:val="Strong"/>
          <w:rFonts w:ascii="Arial" w:hAnsi="Arial" w:cs="Arial"/>
          <w:b w:val="0"/>
          <w:sz w:val="22"/>
        </w:rPr>
        <w:t>Lectures:</w:t>
      </w:r>
      <w:r w:rsidRPr="002B103D">
        <w:rPr>
          <w:rStyle w:val="Strong"/>
          <w:rFonts w:ascii="Arial" w:hAnsi="Arial" w:cs="Arial"/>
          <w:b w:val="0"/>
          <w:sz w:val="22"/>
        </w:rPr>
        <w:tab/>
      </w:r>
      <w:r w:rsidR="00855DD1" w:rsidRPr="002B103D">
        <w:rPr>
          <w:rFonts w:ascii="Arial" w:hAnsi="Arial" w:cs="Arial"/>
          <w:sz w:val="22"/>
        </w:rPr>
        <w:t>M, T, W, T, F:  9:30-10:45 AM</w:t>
      </w:r>
      <w:r w:rsidRPr="002B103D">
        <w:rPr>
          <w:rFonts w:ascii="Arial" w:hAnsi="Arial" w:cs="Arial"/>
          <w:sz w:val="22"/>
        </w:rPr>
        <w:t xml:space="preserve">. </w:t>
      </w:r>
      <w:r w:rsidR="00E73406">
        <w:rPr>
          <w:rFonts w:ascii="Arial" w:hAnsi="Arial" w:cs="Arial"/>
          <w:sz w:val="22"/>
        </w:rPr>
        <w:t xml:space="preserve"> ROOM 160 Sterling Chemistry Lab, 225 Prospect Street</w:t>
      </w:r>
    </w:p>
    <w:p w14:paraId="76B75EBD" w14:textId="77777777" w:rsidR="00E73406" w:rsidRDefault="00E73406" w:rsidP="00E73406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 Christine DiMeglio, facilitator</w:t>
      </w:r>
    </w:p>
    <w:p w14:paraId="73BA6AC6" w14:textId="77777777" w:rsidR="00516B50" w:rsidRPr="002B103D" w:rsidRDefault="00516B50" w:rsidP="00516B50">
      <w:pPr>
        <w:pStyle w:val="ListParagraph"/>
        <w:ind w:left="3600"/>
        <w:rPr>
          <w:rFonts w:ascii="Arial" w:hAnsi="Arial" w:cs="Arial"/>
          <w:sz w:val="22"/>
        </w:rPr>
      </w:pPr>
    </w:p>
    <w:p w14:paraId="519F2058" w14:textId="77777777" w:rsidR="00E73406" w:rsidRDefault="00D859F6" w:rsidP="004F23EF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sz w:val="22"/>
        </w:rPr>
      </w:pPr>
      <w:r w:rsidRPr="002B103D">
        <w:rPr>
          <w:rStyle w:val="Strong"/>
          <w:rFonts w:ascii="Arial" w:hAnsi="Arial" w:cs="Arial"/>
          <w:b w:val="0"/>
          <w:sz w:val="22"/>
        </w:rPr>
        <w:t xml:space="preserve">Problem Solving </w:t>
      </w:r>
      <w:r w:rsidR="00516B50" w:rsidRPr="002B103D">
        <w:rPr>
          <w:rStyle w:val="Strong"/>
          <w:rFonts w:ascii="Arial" w:hAnsi="Arial" w:cs="Arial"/>
          <w:b w:val="0"/>
          <w:sz w:val="22"/>
        </w:rPr>
        <w:t xml:space="preserve">Discussion Session: </w:t>
      </w:r>
      <w:r w:rsidR="00516B50" w:rsidRPr="002B103D">
        <w:rPr>
          <w:rStyle w:val="Strong"/>
          <w:rFonts w:ascii="Arial" w:hAnsi="Arial" w:cs="Arial"/>
          <w:b w:val="0"/>
          <w:sz w:val="22"/>
        </w:rPr>
        <w:tab/>
      </w:r>
      <w:r w:rsidR="00AC0705" w:rsidRPr="002B103D">
        <w:rPr>
          <w:rStyle w:val="Strong"/>
          <w:rFonts w:ascii="Arial" w:hAnsi="Arial" w:cs="Arial"/>
          <w:b w:val="0"/>
          <w:sz w:val="22"/>
        </w:rPr>
        <w:t>M, W</w:t>
      </w:r>
      <w:r w:rsidR="00F8526E" w:rsidRPr="002B103D">
        <w:rPr>
          <w:rStyle w:val="Strong"/>
          <w:rFonts w:ascii="Arial" w:hAnsi="Arial" w:cs="Arial"/>
          <w:b w:val="0"/>
          <w:sz w:val="22"/>
        </w:rPr>
        <w:t>, F</w:t>
      </w:r>
      <w:r w:rsidRPr="002B103D">
        <w:rPr>
          <w:rStyle w:val="Strong"/>
          <w:rFonts w:ascii="Arial" w:hAnsi="Arial" w:cs="Arial"/>
          <w:b w:val="0"/>
          <w:sz w:val="22"/>
        </w:rPr>
        <w:t xml:space="preserve"> 11am-noon.  </w:t>
      </w:r>
    </w:p>
    <w:p w14:paraId="60A8B7E5" w14:textId="77777777" w:rsidR="004F23EF" w:rsidRDefault="00E73406" w:rsidP="00E73406">
      <w:pPr>
        <w:pStyle w:val="ListParagraph"/>
        <w:rPr>
          <w:rStyle w:val="Strong"/>
          <w:rFonts w:ascii="Arial" w:hAnsi="Arial" w:cs="Arial"/>
          <w:b w:val="0"/>
          <w:sz w:val="22"/>
        </w:rPr>
      </w:pPr>
      <w:r>
        <w:rPr>
          <w:rStyle w:val="Strong"/>
          <w:rFonts w:ascii="Arial" w:hAnsi="Arial" w:cs="Arial"/>
          <w:b w:val="0"/>
          <w:sz w:val="22"/>
        </w:rPr>
        <w:t xml:space="preserve">Dr. Aaron Clark, facilitator </w:t>
      </w:r>
    </w:p>
    <w:p w14:paraId="43A3A38F" w14:textId="77777777" w:rsidR="00E73406" w:rsidRPr="002B103D" w:rsidRDefault="00E73406" w:rsidP="00E73406">
      <w:pPr>
        <w:pStyle w:val="ListParagraph"/>
        <w:rPr>
          <w:rStyle w:val="Strong"/>
          <w:rFonts w:ascii="Arial" w:hAnsi="Arial" w:cs="Arial"/>
          <w:b w:val="0"/>
          <w:sz w:val="22"/>
        </w:rPr>
      </w:pPr>
    </w:p>
    <w:p w14:paraId="77C676D8" w14:textId="77777777" w:rsidR="00D859F6" w:rsidRPr="002B103D" w:rsidRDefault="00D859F6" w:rsidP="00D859F6">
      <w:pPr>
        <w:rPr>
          <w:rStyle w:val="Strong"/>
          <w:rFonts w:ascii="Arial" w:hAnsi="Arial" w:cs="Arial"/>
          <w:b w:val="0"/>
          <w:sz w:val="22"/>
        </w:rPr>
      </w:pPr>
    </w:p>
    <w:p w14:paraId="13CA2AC4" w14:textId="77777777" w:rsidR="00D859F6" w:rsidRDefault="00E73406" w:rsidP="00D859F6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sz w:val="22"/>
        </w:rPr>
      </w:pPr>
      <w:r>
        <w:rPr>
          <w:rStyle w:val="Strong"/>
          <w:rFonts w:ascii="Arial" w:hAnsi="Arial" w:cs="Arial"/>
          <w:b w:val="0"/>
          <w:sz w:val="22"/>
        </w:rPr>
        <w:t>Q and A</w:t>
      </w:r>
      <w:r w:rsidR="00D859F6" w:rsidRPr="002B103D">
        <w:rPr>
          <w:rStyle w:val="Strong"/>
          <w:rFonts w:ascii="Arial" w:hAnsi="Arial" w:cs="Arial"/>
          <w:b w:val="0"/>
          <w:sz w:val="22"/>
        </w:rPr>
        <w:t xml:space="preserve">: </w:t>
      </w:r>
      <w:r>
        <w:rPr>
          <w:rStyle w:val="Strong"/>
          <w:rFonts w:ascii="Arial" w:hAnsi="Arial" w:cs="Arial"/>
          <w:b w:val="0"/>
          <w:sz w:val="22"/>
        </w:rPr>
        <w:t xml:space="preserve"> Brief time for clarifying lecture points following each lecture, M-F 10:45-11:00 am</w:t>
      </w:r>
    </w:p>
    <w:p w14:paraId="4DD76311" w14:textId="77777777" w:rsidR="00E73406" w:rsidRPr="002B103D" w:rsidRDefault="00E73406" w:rsidP="00E73406">
      <w:pPr>
        <w:pStyle w:val="ListParagraph"/>
        <w:rPr>
          <w:rStyle w:val="Strong"/>
          <w:rFonts w:ascii="Arial" w:hAnsi="Arial" w:cs="Arial"/>
          <w:b w:val="0"/>
          <w:sz w:val="22"/>
        </w:rPr>
      </w:pPr>
      <w:r>
        <w:rPr>
          <w:rStyle w:val="Strong"/>
          <w:rFonts w:ascii="Arial" w:hAnsi="Arial" w:cs="Arial"/>
          <w:b w:val="0"/>
          <w:sz w:val="22"/>
        </w:rPr>
        <w:t>Drs. Clark and DiMeglio</w:t>
      </w:r>
    </w:p>
    <w:p w14:paraId="5B00500D" w14:textId="77777777" w:rsidR="00516B50" w:rsidRPr="002B103D" w:rsidRDefault="004F23EF" w:rsidP="00D859F6">
      <w:pPr>
        <w:rPr>
          <w:rStyle w:val="Strong"/>
          <w:rFonts w:ascii="Arial" w:hAnsi="Arial" w:cs="Arial"/>
          <w:b w:val="0"/>
          <w:sz w:val="22"/>
        </w:rPr>
      </w:pPr>
      <w:r w:rsidRPr="002B103D">
        <w:rPr>
          <w:rStyle w:val="Strong"/>
          <w:rFonts w:ascii="Arial" w:hAnsi="Arial" w:cs="Arial"/>
          <w:b w:val="0"/>
          <w:sz w:val="22"/>
        </w:rPr>
        <w:t xml:space="preserve"> </w:t>
      </w:r>
    </w:p>
    <w:p w14:paraId="360BEA80" w14:textId="77777777" w:rsidR="00AC0705" w:rsidRDefault="00D859F6" w:rsidP="000827A3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b w:val="0"/>
          <w:sz w:val="22"/>
        </w:rPr>
      </w:pPr>
      <w:r w:rsidRPr="002B103D">
        <w:rPr>
          <w:rStyle w:val="Strong"/>
          <w:rFonts w:ascii="Arial" w:hAnsi="Arial" w:cs="Arial"/>
          <w:b w:val="0"/>
          <w:sz w:val="22"/>
        </w:rPr>
        <w:t>Email</w:t>
      </w:r>
      <w:r w:rsidR="00E73406">
        <w:rPr>
          <w:rStyle w:val="Strong"/>
          <w:rFonts w:ascii="Arial" w:hAnsi="Arial" w:cs="Arial"/>
          <w:b w:val="0"/>
          <w:sz w:val="22"/>
        </w:rPr>
        <w:t xml:space="preserve"> and Zoom</w:t>
      </w:r>
      <w:r w:rsidRPr="002B103D">
        <w:rPr>
          <w:rStyle w:val="Strong"/>
          <w:rFonts w:ascii="Arial" w:hAnsi="Arial" w:cs="Arial"/>
          <w:b w:val="0"/>
          <w:sz w:val="22"/>
        </w:rPr>
        <w:t xml:space="preserve">: </w:t>
      </w:r>
      <w:r w:rsidR="00E73406">
        <w:rPr>
          <w:rStyle w:val="Strong"/>
          <w:rFonts w:ascii="Arial" w:hAnsi="Arial" w:cs="Arial"/>
          <w:b w:val="0"/>
          <w:sz w:val="22"/>
        </w:rPr>
        <w:t xml:space="preserve">Both tools are employed as needed </w:t>
      </w:r>
      <w:r w:rsidR="006A5CFB" w:rsidRPr="002B103D">
        <w:rPr>
          <w:rStyle w:val="Strong"/>
          <w:rFonts w:ascii="Arial" w:hAnsi="Arial" w:cs="Arial"/>
          <w:b w:val="0"/>
          <w:sz w:val="22"/>
        </w:rPr>
        <w:t xml:space="preserve">to engage in Q and A. </w:t>
      </w:r>
      <w:r w:rsidRPr="002B103D">
        <w:rPr>
          <w:rStyle w:val="Strong"/>
          <w:rFonts w:ascii="Arial" w:hAnsi="Arial" w:cs="Arial"/>
          <w:b w:val="0"/>
          <w:sz w:val="22"/>
        </w:rPr>
        <w:t xml:space="preserve"> Questions of interest to the group will be made available to all using the Canvas/Announcements feature.</w:t>
      </w:r>
    </w:p>
    <w:p w14:paraId="022FF9EF" w14:textId="77777777" w:rsidR="00E73406" w:rsidRPr="00E73406" w:rsidRDefault="00E73406" w:rsidP="00E73406">
      <w:pPr>
        <w:ind w:left="360"/>
        <w:rPr>
          <w:rStyle w:val="Strong"/>
          <w:rFonts w:ascii="Arial" w:hAnsi="Arial" w:cs="Arial"/>
          <w:b w:val="0"/>
          <w:sz w:val="22"/>
        </w:rPr>
      </w:pPr>
    </w:p>
    <w:p w14:paraId="0593F99B" w14:textId="77777777" w:rsidR="00190B4E" w:rsidRPr="00EE28DF" w:rsidRDefault="00E46DA1" w:rsidP="00E46DA1">
      <w:pPr>
        <w:pStyle w:val="Heading1"/>
        <w:rPr>
          <w:i/>
        </w:rPr>
      </w:pPr>
      <w:r>
        <w:t>Materials</w:t>
      </w:r>
      <w:r w:rsidR="00EE28DF">
        <w:tab/>
      </w:r>
      <w:r w:rsidR="00EE28DF">
        <w:tab/>
      </w:r>
      <w:r w:rsidR="00EE28DF">
        <w:tab/>
      </w:r>
      <w:r w:rsidR="00EE28DF">
        <w:tab/>
      </w:r>
    </w:p>
    <w:p w14:paraId="18DB5022" w14:textId="77777777" w:rsidR="00123781" w:rsidRDefault="00190B4E" w:rsidP="00123781">
      <w:pPr>
        <w:rPr>
          <w:rStyle w:val="Strong"/>
        </w:rPr>
      </w:pPr>
      <w:r w:rsidRPr="00123781">
        <w:rPr>
          <w:rStyle w:val="Strong"/>
        </w:rPr>
        <w:t>Required Materials</w:t>
      </w:r>
    </w:p>
    <w:p w14:paraId="309DE1E3" w14:textId="77777777" w:rsidR="00123781" w:rsidRPr="00E73406" w:rsidRDefault="00E73406" w:rsidP="00E73406">
      <w:pPr>
        <w:rPr>
          <w:rFonts w:ascii="Arial" w:hAnsi="Arial" w:cs="Arial"/>
          <w:b/>
          <w:bCs/>
          <w:sz w:val="22"/>
          <w:szCs w:val="22"/>
        </w:rPr>
      </w:pPr>
      <w:r w:rsidRPr="00E73406">
        <w:rPr>
          <w:rFonts w:ascii="Arial" w:hAnsi="Arial" w:cs="Arial"/>
          <w:sz w:val="22"/>
          <w:szCs w:val="22"/>
        </w:rPr>
        <w:t>*</w:t>
      </w:r>
      <w:r w:rsidR="00190B4E" w:rsidRPr="00E73406">
        <w:rPr>
          <w:rFonts w:ascii="Arial" w:hAnsi="Arial" w:cs="Arial"/>
          <w:sz w:val="22"/>
          <w:szCs w:val="22"/>
        </w:rPr>
        <w:t xml:space="preserve">Textbook:  </w:t>
      </w:r>
      <w:r w:rsidR="008D10D8" w:rsidRPr="00E73406">
        <w:rPr>
          <w:rFonts w:ascii="Arial" w:hAnsi="Arial" w:cs="Arial"/>
          <w:sz w:val="22"/>
          <w:szCs w:val="22"/>
        </w:rPr>
        <w:t>Organic Chemistry by Marc Louden and Jim Parise, Robe</w:t>
      </w:r>
      <w:r w:rsidRPr="00E73406">
        <w:rPr>
          <w:rFonts w:ascii="Arial" w:hAnsi="Arial" w:cs="Arial"/>
          <w:sz w:val="22"/>
          <w:szCs w:val="22"/>
        </w:rPr>
        <w:t>rts and Company publishers, 7</w:t>
      </w:r>
      <w:r w:rsidR="008D10D8" w:rsidRPr="00E73406">
        <w:rPr>
          <w:rFonts w:ascii="Arial" w:hAnsi="Arial" w:cs="Arial"/>
          <w:sz w:val="22"/>
          <w:szCs w:val="22"/>
          <w:vertAlign w:val="superscript"/>
        </w:rPr>
        <w:t>th</w:t>
      </w:r>
      <w:r w:rsidR="008D10D8" w:rsidRPr="00E73406">
        <w:rPr>
          <w:rFonts w:ascii="Arial" w:hAnsi="Arial" w:cs="Arial"/>
          <w:sz w:val="22"/>
          <w:szCs w:val="22"/>
        </w:rPr>
        <w:t xml:space="preserve"> ed. </w:t>
      </w:r>
      <w:r w:rsidRPr="00E73406">
        <w:rPr>
          <w:rFonts w:ascii="Arial" w:hAnsi="Arial" w:cs="Arial"/>
          <w:sz w:val="22"/>
          <w:szCs w:val="22"/>
        </w:rPr>
        <w:t>ISBN-13 978-1-319-18842-9</w:t>
      </w:r>
      <w:r w:rsidRPr="00E73406">
        <w:rPr>
          <w:rFonts w:ascii="Arial" w:hAnsi="Arial" w:cs="Arial"/>
          <w:b/>
          <w:sz w:val="22"/>
          <w:szCs w:val="22"/>
        </w:rPr>
        <w:t xml:space="preserve"> </w:t>
      </w:r>
    </w:p>
    <w:p w14:paraId="33EF9F3D" w14:textId="77777777" w:rsidR="00516B50" w:rsidRDefault="00516B50" w:rsidP="00D10F53">
      <w:pPr>
        <w:rPr>
          <w:rStyle w:val="Strong"/>
        </w:rPr>
      </w:pPr>
    </w:p>
    <w:p w14:paraId="0ABCBA39" w14:textId="77777777" w:rsidR="00123781" w:rsidRDefault="00123781" w:rsidP="00D10F53">
      <w:pPr>
        <w:rPr>
          <w:rStyle w:val="Strong"/>
        </w:rPr>
      </w:pPr>
      <w:r>
        <w:rPr>
          <w:rStyle w:val="Strong"/>
        </w:rPr>
        <w:t>Suggested Materials</w:t>
      </w:r>
    </w:p>
    <w:p w14:paraId="0540CA61" w14:textId="77777777" w:rsidR="00E73406" w:rsidRPr="00E765C1" w:rsidRDefault="00E73406" w:rsidP="00E73406">
      <w:pPr>
        <w:outlineLvl w:val="0"/>
        <w:rPr>
          <w:rFonts w:cs="Arial"/>
          <w:bCs/>
          <w:kern w:val="36"/>
        </w:rPr>
      </w:pPr>
      <w:r>
        <w:rPr>
          <w:rFonts w:ascii="Arial" w:hAnsi="Arial" w:cs="Arial"/>
          <w:sz w:val="22"/>
          <w:szCs w:val="22"/>
        </w:rPr>
        <w:t>*</w:t>
      </w:r>
      <w:r w:rsidRPr="00E73406">
        <w:rPr>
          <w:rFonts w:ascii="Arial" w:hAnsi="Arial" w:cs="Arial"/>
          <w:sz w:val="22"/>
          <w:szCs w:val="22"/>
        </w:rPr>
        <w:t xml:space="preserve">Corresponding Solutions Manual: </w:t>
      </w:r>
      <w:r w:rsidRPr="00E73406">
        <w:rPr>
          <w:rFonts w:ascii="Arial" w:hAnsi="Arial" w:cs="Arial"/>
          <w:bCs/>
          <w:kern w:val="36"/>
        </w:rPr>
        <w:t>ISBN 9781319363772</w:t>
      </w:r>
      <w:r w:rsidRPr="00E765C1">
        <w:rPr>
          <w:rFonts w:cs="Arial"/>
          <w:bCs/>
          <w:kern w:val="36"/>
        </w:rPr>
        <w:t xml:space="preserve"> </w:t>
      </w:r>
    </w:p>
    <w:p w14:paraId="21A0A6C5" w14:textId="77777777" w:rsidR="00E73406" w:rsidRPr="00E73406" w:rsidRDefault="00E73406" w:rsidP="00E73406">
      <w:pPr>
        <w:rPr>
          <w:rFonts w:ascii="Arial" w:hAnsi="Arial" w:cs="Arial"/>
          <w:sz w:val="22"/>
          <w:szCs w:val="22"/>
          <w:u w:val="single"/>
        </w:rPr>
      </w:pPr>
    </w:p>
    <w:p w14:paraId="2B2AA640" w14:textId="77777777" w:rsidR="00123781" w:rsidRPr="008A259E" w:rsidRDefault="00190B4E" w:rsidP="00E73406">
      <w:pPr>
        <w:rPr>
          <w:rStyle w:val="SubtleEmphasis"/>
        </w:rPr>
      </w:pPr>
      <w:r w:rsidRPr="00E73406">
        <w:rPr>
          <w:rFonts w:ascii="Arial" w:hAnsi="Arial" w:cs="Arial"/>
          <w:sz w:val="22"/>
          <w:szCs w:val="22"/>
        </w:rPr>
        <w:t>Organic molecular modeling kits at amazon.com for inexpensive options (by Mega Molecules as an example</w:t>
      </w:r>
      <w:r w:rsidR="008A259E" w:rsidRPr="00E73406">
        <w:rPr>
          <w:rFonts w:ascii="Arial" w:hAnsi="Arial" w:cs="Arial"/>
          <w:i/>
          <w:sz w:val="22"/>
          <w:szCs w:val="22"/>
        </w:rPr>
        <w:t xml:space="preserve">).  </w:t>
      </w:r>
    </w:p>
    <w:p w14:paraId="1E38BCCE" w14:textId="77777777" w:rsidR="00255B06" w:rsidRDefault="00255B06" w:rsidP="00E73406">
      <w:pPr>
        <w:rPr>
          <w:rStyle w:val="SubtleEmphasis"/>
          <w:i w:val="0"/>
        </w:rPr>
      </w:pPr>
    </w:p>
    <w:p w14:paraId="01AFFAFA" w14:textId="77777777" w:rsidR="00E46DA1" w:rsidRDefault="00E46DA1" w:rsidP="00E46DA1">
      <w:pPr>
        <w:rPr>
          <w:rStyle w:val="SubtleEmphasis"/>
          <w:i w:val="0"/>
        </w:rPr>
      </w:pPr>
      <w:r>
        <w:rPr>
          <w:rStyle w:val="SubtleEmphasis"/>
          <w:i w:val="0"/>
        </w:rPr>
        <w:t xml:space="preserve">**Please </w:t>
      </w:r>
      <w:proofErr w:type="gramStart"/>
      <w:r>
        <w:rPr>
          <w:rStyle w:val="SubtleEmphasis"/>
          <w:i w:val="0"/>
        </w:rPr>
        <w:t>note:</w:t>
      </w:r>
      <w:proofErr w:type="gramEnd"/>
      <w:r>
        <w:rPr>
          <w:rStyle w:val="SubtleEmphasis"/>
          <w:i w:val="0"/>
        </w:rPr>
        <w:t xml:space="preserve"> you are welcome to use an earlier version of the textbook/solutions manual.</w:t>
      </w:r>
    </w:p>
    <w:p w14:paraId="573BF344" w14:textId="77777777" w:rsidR="00E46DA1" w:rsidRDefault="00E46DA1" w:rsidP="00E46DA1">
      <w:pPr>
        <w:rPr>
          <w:rStyle w:val="SubtleEmphasis"/>
          <w:i w:val="0"/>
        </w:rPr>
      </w:pPr>
    </w:p>
    <w:p w14:paraId="31F060DE" w14:textId="77777777" w:rsidR="00255B06" w:rsidRPr="00E46DA1" w:rsidRDefault="00E46DA1" w:rsidP="00E46DA1">
      <w:pPr>
        <w:pStyle w:val="Heading1"/>
        <w:rPr>
          <w:rStyle w:val="Strong"/>
          <w:b w:val="0"/>
          <w:bCs w:val="0"/>
          <w:iCs/>
          <w:color w:val="404040" w:themeColor="text1" w:themeTint="BF"/>
          <w:sz w:val="28"/>
        </w:rPr>
      </w:pPr>
      <w:r w:rsidRPr="00E46DA1">
        <w:rPr>
          <w:rStyle w:val="SubtleEmphasis"/>
          <w:i w:val="0"/>
          <w:sz w:val="28"/>
        </w:rPr>
        <w:t>Schedule</w:t>
      </w:r>
      <w:r w:rsidR="00190B4E" w:rsidRPr="00E46DA1">
        <w:rPr>
          <w:rStyle w:val="Strong"/>
          <w:sz w:val="28"/>
        </w:rPr>
        <w:tab/>
      </w:r>
    </w:p>
    <w:p w14:paraId="6DC0FFAF" w14:textId="4F8769A2" w:rsidR="00190B4E" w:rsidRPr="00E46DA1" w:rsidRDefault="00255B06" w:rsidP="00255B06">
      <w:pPr>
        <w:spacing w:line="360" w:lineRule="auto"/>
        <w:ind w:left="2880" w:firstLine="720"/>
        <w:rPr>
          <w:rStyle w:val="Strong"/>
        </w:rPr>
      </w:pPr>
      <w:r w:rsidRPr="00E46DA1">
        <w:rPr>
          <w:rStyle w:val="Strong"/>
        </w:rPr>
        <w:t xml:space="preserve">Topics </w:t>
      </w:r>
      <w:r w:rsidRPr="00E46DA1">
        <w:rPr>
          <w:rStyle w:val="Strong"/>
        </w:rPr>
        <w:tab/>
      </w:r>
      <w:r w:rsidRPr="00E46DA1">
        <w:rPr>
          <w:rStyle w:val="Strong"/>
        </w:rPr>
        <w:tab/>
      </w:r>
      <w:r w:rsidRPr="00E46DA1">
        <w:rPr>
          <w:rStyle w:val="Strong"/>
        </w:rPr>
        <w:tab/>
      </w:r>
      <w:r w:rsidR="00BF1FF3">
        <w:rPr>
          <w:rStyle w:val="Strong"/>
        </w:rPr>
        <w:t>Lecture/Textbook</w:t>
      </w:r>
      <w:r w:rsidR="00CD2ACA" w:rsidRPr="00E46DA1">
        <w:rPr>
          <w:rStyle w:val="Strong"/>
        </w:rPr>
        <w:t xml:space="preserve"> Chapter</w:t>
      </w:r>
    </w:p>
    <w:p w14:paraId="201DD104" w14:textId="6A92D194" w:rsidR="00190B4E" w:rsidRDefault="00E46DA1" w:rsidP="0079111F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May 30</w:t>
      </w:r>
      <w:r w:rsidR="00190B4E">
        <w:rPr>
          <w:rFonts w:ascii="Arial" w:hAnsi="Arial" w:cs="Arial"/>
          <w:color w:val="000000"/>
          <w:sz w:val="18"/>
          <w:szCs w:val="20"/>
        </w:rPr>
        <w:tab/>
      </w:r>
      <w:r w:rsidR="00190B4E"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>Bonding</w:t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5B7F09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>1A</w:t>
      </w:r>
      <w:r w:rsidR="00CD2ACA">
        <w:rPr>
          <w:rFonts w:ascii="Arial" w:hAnsi="Arial" w:cs="Arial"/>
          <w:color w:val="000000"/>
          <w:sz w:val="18"/>
          <w:szCs w:val="20"/>
        </w:rPr>
        <w:t xml:space="preserve"> </w:t>
      </w:r>
      <w:r w:rsidR="008A259E">
        <w:rPr>
          <w:rFonts w:ascii="Arial" w:hAnsi="Arial" w:cs="Arial"/>
          <w:color w:val="000000"/>
          <w:sz w:val="18"/>
          <w:szCs w:val="20"/>
        </w:rPr>
        <w:tab/>
      </w:r>
    </w:p>
    <w:p w14:paraId="32E8446C" w14:textId="77777777" w:rsidR="00064881" w:rsidRDefault="00064881" w:rsidP="0079111F">
      <w:pPr>
        <w:rPr>
          <w:rFonts w:ascii="Arial" w:hAnsi="Arial" w:cs="Arial"/>
          <w:color w:val="000000"/>
          <w:sz w:val="18"/>
          <w:szCs w:val="20"/>
        </w:rPr>
      </w:pPr>
    </w:p>
    <w:p w14:paraId="13959F08" w14:textId="6C56607E" w:rsidR="00D015B1" w:rsidRDefault="00E46DA1" w:rsidP="00D015B1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31</w:t>
      </w:r>
      <w:r w:rsidR="0079111F">
        <w:rPr>
          <w:rFonts w:ascii="Arial" w:hAnsi="Arial" w:cs="Arial"/>
          <w:color w:val="000000"/>
          <w:sz w:val="18"/>
          <w:szCs w:val="20"/>
        </w:rPr>
        <w:t xml:space="preserve"> </w:t>
      </w:r>
      <w:r w:rsidR="0079111F">
        <w:rPr>
          <w:rFonts w:ascii="Arial" w:hAnsi="Arial" w:cs="Arial"/>
          <w:color w:val="000000"/>
          <w:sz w:val="18"/>
          <w:szCs w:val="20"/>
        </w:rPr>
        <w:tab/>
      </w:r>
      <w:r w:rsidR="00064881">
        <w:rPr>
          <w:rFonts w:ascii="Arial" w:hAnsi="Arial" w:cs="Arial"/>
          <w:color w:val="000000"/>
          <w:sz w:val="18"/>
          <w:szCs w:val="20"/>
        </w:rPr>
        <w:tab/>
      </w:r>
      <w:r w:rsidR="00064881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>Bonding</w:t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01239E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>1B</w:t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proofErr w:type="gramStart"/>
      <w:r>
        <w:rPr>
          <w:rFonts w:ascii="Arial" w:hAnsi="Arial" w:cs="Arial"/>
          <w:color w:val="000000"/>
          <w:sz w:val="18"/>
          <w:szCs w:val="20"/>
        </w:rPr>
        <w:t>10 minute</w:t>
      </w:r>
      <w:proofErr w:type="gramEnd"/>
      <w:r>
        <w:rPr>
          <w:rFonts w:ascii="Arial" w:hAnsi="Arial" w:cs="Arial"/>
          <w:color w:val="000000"/>
          <w:sz w:val="18"/>
          <w:szCs w:val="20"/>
        </w:rPr>
        <w:t xml:space="preserve"> quiz lecture 1A</w:t>
      </w:r>
    </w:p>
    <w:p w14:paraId="6E02A76E" w14:textId="77777777" w:rsidR="001B36FA" w:rsidRDefault="001B36FA" w:rsidP="0079111F">
      <w:pPr>
        <w:rPr>
          <w:rFonts w:ascii="Arial" w:hAnsi="Arial" w:cs="Arial"/>
          <w:color w:val="000000"/>
          <w:sz w:val="18"/>
          <w:szCs w:val="20"/>
        </w:rPr>
      </w:pPr>
    </w:p>
    <w:p w14:paraId="76DE29A2" w14:textId="77777777" w:rsidR="0079111F" w:rsidRDefault="00E46DA1" w:rsidP="0079111F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June 1</w:t>
      </w:r>
      <w:r w:rsidR="0079111F">
        <w:rPr>
          <w:rFonts w:ascii="Arial" w:hAnsi="Arial" w:cs="Arial"/>
          <w:color w:val="000000"/>
          <w:sz w:val="18"/>
          <w:szCs w:val="20"/>
        </w:rPr>
        <w:tab/>
      </w:r>
      <w:r w:rsidR="0079111F">
        <w:rPr>
          <w:rFonts w:ascii="Arial" w:hAnsi="Arial" w:cs="Arial"/>
          <w:color w:val="000000"/>
          <w:sz w:val="18"/>
          <w:szCs w:val="20"/>
        </w:rPr>
        <w:tab/>
      </w:r>
      <w:r w:rsidR="0079111F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>Alkanes</w:t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39662A">
        <w:rPr>
          <w:rFonts w:ascii="Arial" w:hAnsi="Arial" w:cs="Arial"/>
          <w:color w:val="000000"/>
          <w:sz w:val="18"/>
          <w:szCs w:val="20"/>
        </w:rPr>
        <w:t>2</w:t>
      </w:r>
    </w:p>
    <w:p w14:paraId="43F023A9" w14:textId="77777777" w:rsidR="008D10D8" w:rsidRDefault="008D10D8" w:rsidP="0079111F">
      <w:pPr>
        <w:rPr>
          <w:rFonts w:ascii="Arial" w:hAnsi="Arial" w:cs="Arial"/>
          <w:color w:val="000000"/>
          <w:sz w:val="18"/>
          <w:szCs w:val="20"/>
        </w:rPr>
      </w:pPr>
    </w:p>
    <w:p w14:paraId="6E94F551" w14:textId="77777777" w:rsidR="00D10F53" w:rsidRDefault="00E46DA1" w:rsidP="0079111F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2</w:t>
      </w:r>
      <w:r w:rsidR="00943295">
        <w:rPr>
          <w:rFonts w:ascii="Arial" w:hAnsi="Arial" w:cs="Arial"/>
          <w:color w:val="000000"/>
          <w:sz w:val="18"/>
          <w:szCs w:val="20"/>
        </w:rPr>
        <w:tab/>
      </w:r>
      <w:r w:rsidR="00190B4E">
        <w:rPr>
          <w:rFonts w:ascii="Arial" w:hAnsi="Arial" w:cs="Arial"/>
          <w:color w:val="000000"/>
          <w:sz w:val="18"/>
          <w:szCs w:val="20"/>
        </w:rPr>
        <w:tab/>
      </w:r>
      <w:r w:rsidR="00190B4E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 xml:space="preserve">Acids and </w:t>
      </w:r>
      <w:r>
        <w:rPr>
          <w:rFonts w:ascii="Arial" w:hAnsi="Arial" w:cs="Arial"/>
          <w:color w:val="000000"/>
          <w:sz w:val="18"/>
          <w:szCs w:val="20"/>
        </w:rPr>
        <w:t>bases</w:t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39662A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>3A</w:t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proofErr w:type="gramStart"/>
      <w:r>
        <w:rPr>
          <w:rFonts w:ascii="Arial" w:hAnsi="Arial" w:cs="Arial"/>
          <w:color w:val="000000"/>
          <w:sz w:val="18"/>
          <w:szCs w:val="20"/>
        </w:rPr>
        <w:t>10 minute</w:t>
      </w:r>
      <w:proofErr w:type="gramEnd"/>
      <w:r>
        <w:rPr>
          <w:rFonts w:ascii="Arial" w:hAnsi="Arial" w:cs="Arial"/>
          <w:color w:val="000000"/>
          <w:sz w:val="18"/>
          <w:szCs w:val="20"/>
        </w:rPr>
        <w:t xml:space="preserve"> quiz lectures 1-2</w:t>
      </w:r>
    </w:p>
    <w:p w14:paraId="639405FB" w14:textId="77777777" w:rsidR="008D10D8" w:rsidRDefault="008D10D8" w:rsidP="0079111F">
      <w:pPr>
        <w:rPr>
          <w:rFonts w:ascii="Arial" w:hAnsi="Arial" w:cs="Arial"/>
          <w:color w:val="000000"/>
          <w:sz w:val="18"/>
          <w:szCs w:val="20"/>
        </w:rPr>
      </w:pPr>
    </w:p>
    <w:p w14:paraId="40B65B34" w14:textId="77777777" w:rsidR="00D10F53" w:rsidRDefault="00E46DA1" w:rsidP="00987F20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3</w:t>
      </w:r>
      <w:r w:rsidR="00943295">
        <w:rPr>
          <w:rFonts w:ascii="Arial" w:hAnsi="Arial" w:cs="Arial"/>
          <w:color w:val="000000"/>
          <w:sz w:val="18"/>
          <w:szCs w:val="20"/>
        </w:rPr>
        <w:tab/>
      </w:r>
      <w:r w:rsidR="00D10F53">
        <w:rPr>
          <w:rFonts w:ascii="Arial" w:hAnsi="Arial" w:cs="Arial"/>
          <w:color w:val="000000"/>
          <w:sz w:val="18"/>
          <w:szCs w:val="20"/>
        </w:rPr>
        <w:tab/>
      </w:r>
      <w:r w:rsidR="00D10F53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 xml:space="preserve">Acids and </w:t>
      </w:r>
      <w:r>
        <w:rPr>
          <w:rFonts w:ascii="Arial" w:hAnsi="Arial" w:cs="Arial"/>
          <w:color w:val="000000"/>
          <w:sz w:val="18"/>
          <w:szCs w:val="20"/>
        </w:rPr>
        <w:t>bases</w:t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  <w:t>3B</w:t>
      </w:r>
      <w:r w:rsidR="00987F20">
        <w:rPr>
          <w:rFonts w:ascii="Arial" w:hAnsi="Arial" w:cs="Arial"/>
          <w:color w:val="000000"/>
          <w:sz w:val="18"/>
          <w:szCs w:val="20"/>
        </w:rPr>
        <w:tab/>
      </w:r>
      <w:r w:rsidR="00987F20">
        <w:rPr>
          <w:rFonts w:ascii="Arial" w:hAnsi="Arial" w:cs="Arial"/>
          <w:color w:val="000000"/>
          <w:sz w:val="18"/>
          <w:szCs w:val="20"/>
        </w:rPr>
        <w:tab/>
      </w:r>
      <w:r w:rsidR="00987F20">
        <w:rPr>
          <w:rFonts w:ascii="Arial" w:hAnsi="Arial" w:cs="Arial"/>
          <w:color w:val="000000"/>
          <w:sz w:val="18"/>
          <w:szCs w:val="20"/>
        </w:rPr>
        <w:tab/>
      </w:r>
      <w:r w:rsidR="004A3F0B">
        <w:rPr>
          <w:rFonts w:ascii="Arial" w:hAnsi="Arial" w:cs="Arial"/>
          <w:sz w:val="22"/>
          <w:szCs w:val="28"/>
        </w:rPr>
        <w:pict w14:anchorId="6005F83E">
          <v:rect id="_x0000_i1025" style="width:540pt;height:1.5pt" o:hrstd="t" o:hr="t" fillcolor="#a0a0a0" stroked="f"/>
        </w:pict>
      </w:r>
    </w:p>
    <w:p w14:paraId="13744AD4" w14:textId="7BC27801" w:rsidR="0036684C" w:rsidRDefault="00D10F53" w:rsidP="0079111F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June </w:t>
      </w:r>
      <w:r w:rsidR="00E46DA1">
        <w:rPr>
          <w:rFonts w:ascii="Arial" w:hAnsi="Arial" w:cs="Arial"/>
          <w:color w:val="000000"/>
          <w:sz w:val="18"/>
          <w:szCs w:val="20"/>
        </w:rPr>
        <w:t>6</w:t>
      </w:r>
      <w:r w:rsidR="00CD2ACA">
        <w:rPr>
          <w:rFonts w:ascii="Arial" w:hAnsi="Arial" w:cs="Arial"/>
          <w:color w:val="000000"/>
          <w:sz w:val="18"/>
          <w:szCs w:val="20"/>
        </w:rPr>
        <w:tab/>
      </w:r>
      <w:r w:rsidR="00CD2ACA">
        <w:rPr>
          <w:rFonts w:ascii="Arial" w:hAnsi="Arial" w:cs="Arial"/>
          <w:color w:val="000000"/>
          <w:sz w:val="18"/>
          <w:szCs w:val="20"/>
        </w:rPr>
        <w:tab/>
      </w:r>
      <w:r w:rsidR="00E46DA1">
        <w:rPr>
          <w:rFonts w:ascii="Arial" w:hAnsi="Arial" w:cs="Arial"/>
          <w:color w:val="000000"/>
          <w:sz w:val="18"/>
          <w:szCs w:val="20"/>
        </w:rPr>
        <w:tab/>
      </w:r>
      <w:r w:rsidR="0001239E">
        <w:rPr>
          <w:rFonts w:ascii="Arial" w:hAnsi="Arial" w:cs="Arial"/>
          <w:color w:val="000000"/>
          <w:sz w:val="18"/>
          <w:szCs w:val="20"/>
        </w:rPr>
        <w:t>Alkenes</w:t>
      </w:r>
      <w:r w:rsidR="0093213D">
        <w:rPr>
          <w:rFonts w:ascii="Arial" w:hAnsi="Arial" w:cs="Arial"/>
          <w:color w:val="000000"/>
          <w:sz w:val="18"/>
          <w:szCs w:val="20"/>
        </w:rPr>
        <w:t>, alkyne</w:t>
      </w:r>
      <w:r w:rsidR="0093213D">
        <w:rPr>
          <w:rFonts w:ascii="Arial" w:hAnsi="Arial" w:cs="Arial"/>
          <w:color w:val="000000"/>
          <w:sz w:val="18"/>
          <w:szCs w:val="20"/>
        </w:rPr>
        <w:tab/>
      </w:r>
      <w:r w:rsidR="0001239E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>4A</w:t>
      </w:r>
    </w:p>
    <w:p w14:paraId="6F675E3C" w14:textId="5D191707" w:rsidR="006B3E5B" w:rsidRDefault="0036684C" w:rsidP="0079111F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 xml:space="preserve"> </w:t>
      </w:r>
    </w:p>
    <w:p w14:paraId="1F8C4E57" w14:textId="003208D6" w:rsidR="0079111F" w:rsidRDefault="00E46DA1" w:rsidP="0079111F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7</w:t>
      </w:r>
      <w:r w:rsidR="0079111F">
        <w:rPr>
          <w:rFonts w:ascii="Arial" w:hAnsi="Arial" w:cs="Arial"/>
          <w:color w:val="000000"/>
          <w:sz w:val="18"/>
          <w:szCs w:val="20"/>
        </w:rPr>
        <w:tab/>
      </w:r>
      <w:r w:rsidR="0079111F">
        <w:rPr>
          <w:rFonts w:ascii="Arial" w:hAnsi="Arial" w:cs="Arial"/>
          <w:color w:val="000000"/>
          <w:sz w:val="18"/>
          <w:szCs w:val="20"/>
        </w:rPr>
        <w:tab/>
      </w:r>
      <w:r w:rsidR="0079111F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>Reaction rates</w:t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>4B</w:t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proofErr w:type="gramStart"/>
      <w:r>
        <w:rPr>
          <w:rFonts w:ascii="Arial" w:hAnsi="Arial" w:cs="Arial"/>
          <w:color w:val="000000"/>
          <w:sz w:val="18"/>
          <w:szCs w:val="20"/>
        </w:rPr>
        <w:t>10 minute</w:t>
      </w:r>
      <w:proofErr w:type="gramEnd"/>
      <w:r>
        <w:rPr>
          <w:rFonts w:ascii="Arial" w:hAnsi="Arial" w:cs="Arial"/>
          <w:color w:val="000000"/>
          <w:sz w:val="18"/>
          <w:szCs w:val="20"/>
        </w:rPr>
        <w:t xml:space="preserve"> quiz lectures 1-4A</w:t>
      </w:r>
    </w:p>
    <w:p w14:paraId="64A61A46" w14:textId="77777777" w:rsidR="0079111F" w:rsidRDefault="0079111F" w:rsidP="0079111F">
      <w:pPr>
        <w:rPr>
          <w:rFonts w:ascii="Arial" w:hAnsi="Arial" w:cs="Arial"/>
          <w:color w:val="000000"/>
          <w:sz w:val="18"/>
          <w:szCs w:val="20"/>
        </w:rPr>
      </w:pPr>
    </w:p>
    <w:p w14:paraId="534AD1E2" w14:textId="77777777" w:rsidR="00CD2ACA" w:rsidRDefault="00E46DA1" w:rsidP="0079111F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8</w:t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 w:rsidR="0079111F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 xml:space="preserve">Addition </w:t>
      </w:r>
      <w:r>
        <w:rPr>
          <w:rFonts w:ascii="Arial" w:hAnsi="Arial" w:cs="Arial"/>
          <w:color w:val="000000"/>
          <w:sz w:val="18"/>
          <w:szCs w:val="20"/>
        </w:rPr>
        <w:t>reactions of alkenes</w:t>
      </w:r>
      <w:r w:rsidR="0001239E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  <w:t>5A</w:t>
      </w:r>
    </w:p>
    <w:p w14:paraId="7862BEDD" w14:textId="77777777" w:rsidR="0079111F" w:rsidRDefault="0079111F" w:rsidP="0079111F">
      <w:pPr>
        <w:rPr>
          <w:rFonts w:ascii="Arial" w:hAnsi="Arial" w:cs="Arial"/>
          <w:color w:val="000000"/>
          <w:sz w:val="18"/>
          <w:szCs w:val="20"/>
        </w:rPr>
      </w:pPr>
    </w:p>
    <w:p w14:paraId="7F411679" w14:textId="32469A19" w:rsidR="008D10D8" w:rsidRDefault="00E46DA1" w:rsidP="0079111F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9</w:t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>Addition reactions of alkenes</w:t>
      </w:r>
      <w:r w:rsidR="0093213D">
        <w:rPr>
          <w:rFonts w:ascii="Arial" w:hAnsi="Arial" w:cs="Arial"/>
          <w:color w:val="000000"/>
          <w:sz w:val="18"/>
          <w:szCs w:val="20"/>
        </w:rPr>
        <w:t>, alkyne</w:t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  <w:t>5B</w:t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proofErr w:type="gramStart"/>
      <w:r>
        <w:rPr>
          <w:rFonts w:ascii="Arial" w:hAnsi="Arial" w:cs="Arial"/>
          <w:color w:val="000000"/>
          <w:sz w:val="18"/>
          <w:szCs w:val="20"/>
        </w:rPr>
        <w:t>10 minute</w:t>
      </w:r>
      <w:proofErr w:type="gramEnd"/>
      <w:r>
        <w:rPr>
          <w:rFonts w:ascii="Arial" w:hAnsi="Arial" w:cs="Arial"/>
          <w:color w:val="000000"/>
          <w:sz w:val="18"/>
          <w:szCs w:val="20"/>
        </w:rPr>
        <w:t xml:space="preserve"> quiz lectures 1-5A</w:t>
      </w:r>
    </w:p>
    <w:p w14:paraId="74BE2289" w14:textId="61986D11" w:rsidR="00D015B1" w:rsidRDefault="001F70ED" w:rsidP="0079111F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</w:p>
    <w:p w14:paraId="3D3FE412" w14:textId="3904A744" w:rsidR="004505A4" w:rsidRPr="006D5F0B" w:rsidRDefault="00E46DA1" w:rsidP="00E46DA1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10</w:t>
      </w:r>
      <w:r w:rsidR="00D10F53">
        <w:rPr>
          <w:rFonts w:ascii="Arial" w:hAnsi="Arial" w:cs="Arial"/>
          <w:color w:val="000000"/>
          <w:sz w:val="18"/>
          <w:szCs w:val="20"/>
        </w:rPr>
        <w:tab/>
      </w:r>
      <w:r w:rsidR="00D10F53">
        <w:rPr>
          <w:rFonts w:ascii="Arial" w:hAnsi="Arial" w:cs="Arial"/>
          <w:color w:val="000000"/>
          <w:sz w:val="18"/>
          <w:szCs w:val="20"/>
        </w:rPr>
        <w:tab/>
      </w:r>
      <w:r w:rsidR="00943295"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>Stereochemistry</w:t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  <w:t>6A</w:t>
      </w:r>
    </w:p>
    <w:p w14:paraId="571D5B95" w14:textId="77777777" w:rsidR="00190B4E" w:rsidRDefault="004A3F0B" w:rsidP="00D10F53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sz w:val="22"/>
          <w:szCs w:val="28"/>
        </w:rPr>
        <w:pict w14:anchorId="1FB2B0CC">
          <v:rect id="_x0000_i1026" style="width:540pt;height:1.5pt" o:hrstd="t" o:hr="t" fillcolor="#a0a0a0" stroked="f"/>
        </w:pict>
      </w:r>
    </w:p>
    <w:p w14:paraId="05ABC94A" w14:textId="16A79F6B" w:rsidR="0079111F" w:rsidRDefault="00E46DA1" w:rsidP="00D10F53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June 13</w:t>
      </w:r>
      <w:r>
        <w:rPr>
          <w:rFonts w:ascii="Arial" w:hAnsi="Arial" w:cs="Arial"/>
          <w:color w:val="000000"/>
          <w:sz w:val="18"/>
          <w:szCs w:val="20"/>
        </w:rPr>
        <w:tab/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>Stereochemistry</w:t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  <w:t>6B</w:t>
      </w:r>
      <w:r w:rsidR="00D015B1">
        <w:rPr>
          <w:rFonts w:ascii="Arial" w:hAnsi="Arial" w:cs="Arial"/>
          <w:color w:val="000000"/>
          <w:sz w:val="18"/>
          <w:szCs w:val="20"/>
        </w:rPr>
        <w:tab/>
      </w:r>
    </w:p>
    <w:p w14:paraId="2A55C65E" w14:textId="77777777" w:rsidR="00704031" w:rsidRDefault="00704031" w:rsidP="00D10F53">
      <w:pPr>
        <w:rPr>
          <w:rFonts w:ascii="Arial" w:hAnsi="Arial" w:cs="Arial"/>
          <w:color w:val="000000"/>
          <w:sz w:val="18"/>
          <w:szCs w:val="20"/>
        </w:rPr>
      </w:pPr>
    </w:p>
    <w:p w14:paraId="37A7DD9D" w14:textId="79B79485" w:rsidR="006B3E5B" w:rsidRDefault="00E46DA1" w:rsidP="00D10F53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14</w:t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>Exam 1</w:t>
      </w:r>
      <w:r w:rsidR="004E7F3C">
        <w:rPr>
          <w:rFonts w:ascii="Arial" w:hAnsi="Arial" w:cs="Arial"/>
          <w:color w:val="000000"/>
          <w:sz w:val="18"/>
          <w:szCs w:val="20"/>
        </w:rPr>
        <w:t xml:space="preserve"> Lectures 1A-6B</w:t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ab/>
      </w:r>
      <w:proofErr w:type="gramStart"/>
      <w:r w:rsidR="00BF1FF3">
        <w:rPr>
          <w:rFonts w:ascii="Arial" w:hAnsi="Arial" w:cs="Arial"/>
          <w:color w:val="000000"/>
          <w:sz w:val="18"/>
          <w:szCs w:val="20"/>
        </w:rPr>
        <w:t>75 minute</w:t>
      </w:r>
      <w:proofErr w:type="gramEnd"/>
      <w:r w:rsidR="00BF1FF3">
        <w:rPr>
          <w:rFonts w:ascii="Arial" w:hAnsi="Arial" w:cs="Arial"/>
          <w:color w:val="000000"/>
          <w:sz w:val="18"/>
          <w:szCs w:val="20"/>
        </w:rPr>
        <w:t xml:space="preserve"> exam</w:t>
      </w:r>
    </w:p>
    <w:p w14:paraId="3DEDA53B" w14:textId="77777777" w:rsidR="008D10D8" w:rsidRDefault="008D10D8" w:rsidP="006B3E5B">
      <w:pPr>
        <w:rPr>
          <w:rFonts w:ascii="Arial" w:hAnsi="Arial" w:cs="Arial"/>
          <w:color w:val="000000"/>
          <w:sz w:val="18"/>
          <w:szCs w:val="20"/>
        </w:rPr>
      </w:pPr>
    </w:p>
    <w:p w14:paraId="60E89010" w14:textId="77777777" w:rsidR="008D10D8" w:rsidRDefault="00E46DA1" w:rsidP="006B3E5B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15</w:t>
      </w:r>
      <w:r w:rsidR="00943295">
        <w:rPr>
          <w:rFonts w:ascii="Arial" w:hAnsi="Arial" w:cs="Arial"/>
          <w:color w:val="000000"/>
          <w:sz w:val="18"/>
          <w:szCs w:val="20"/>
        </w:rPr>
        <w:tab/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 xml:space="preserve">Cyclic </w:t>
      </w:r>
      <w:r>
        <w:rPr>
          <w:rFonts w:ascii="Arial" w:hAnsi="Arial" w:cs="Arial"/>
          <w:color w:val="000000"/>
          <w:sz w:val="18"/>
          <w:szCs w:val="20"/>
        </w:rPr>
        <w:t>compounds and stereochemistry</w:t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  <w:t>7A</w:t>
      </w:r>
    </w:p>
    <w:p w14:paraId="54EBA887" w14:textId="77777777" w:rsidR="008E47F4" w:rsidRDefault="008E47F4" w:rsidP="006B3E5B">
      <w:pPr>
        <w:rPr>
          <w:rFonts w:ascii="Arial" w:hAnsi="Arial" w:cs="Arial"/>
          <w:color w:val="000000"/>
          <w:sz w:val="18"/>
          <w:szCs w:val="20"/>
        </w:rPr>
      </w:pPr>
    </w:p>
    <w:p w14:paraId="6FAD2067" w14:textId="68B084BE" w:rsidR="006B3E5B" w:rsidRDefault="00E46DA1" w:rsidP="006D5F0B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16</w:t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 w:rsidR="006B3E5B">
        <w:rPr>
          <w:rFonts w:ascii="Arial" w:hAnsi="Arial" w:cs="Arial"/>
          <w:color w:val="000000"/>
          <w:sz w:val="18"/>
          <w:szCs w:val="20"/>
        </w:rPr>
        <w:tab/>
      </w:r>
      <w:r w:rsidR="00BF1FF3">
        <w:rPr>
          <w:rFonts w:ascii="Arial" w:hAnsi="Arial" w:cs="Arial"/>
          <w:color w:val="000000"/>
          <w:sz w:val="18"/>
          <w:szCs w:val="20"/>
        </w:rPr>
        <w:t>Stereochemistry of r</w:t>
      </w:r>
      <w:r w:rsidR="00D015B1">
        <w:rPr>
          <w:rFonts w:ascii="Arial" w:hAnsi="Arial" w:cs="Arial"/>
          <w:color w:val="000000"/>
          <w:sz w:val="18"/>
          <w:szCs w:val="20"/>
        </w:rPr>
        <w:t xml:space="preserve">eactions </w:t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  <w:t>7B</w:t>
      </w:r>
      <w:r w:rsidR="001077D9">
        <w:rPr>
          <w:rFonts w:ascii="Arial" w:hAnsi="Arial" w:cs="Arial"/>
          <w:color w:val="000000"/>
          <w:sz w:val="18"/>
          <w:szCs w:val="20"/>
        </w:rPr>
        <w:tab/>
      </w:r>
      <w:r w:rsidR="004E7F3C">
        <w:rPr>
          <w:rFonts w:ascii="Arial" w:hAnsi="Arial" w:cs="Arial"/>
          <w:color w:val="000000"/>
          <w:sz w:val="18"/>
          <w:szCs w:val="20"/>
        </w:rPr>
        <w:tab/>
      </w:r>
      <w:proofErr w:type="gramStart"/>
      <w:r w:rsidR="004E7F3C">
        <w:rPr>
          <w:rFonts w:ascii="Arial" w:hAnsi="Arial" w:cs="Arial"/>
          <w:color w:val="000000"/>
          <w:sz w:val="18"/>
          <w:szCs w:val="20"/>
        </w:rPr>
        <w:t>10 minute</w:t>
      </w:r>
      <w:proofErr w:type="gramEnd"/>
      <w:r w:rsidR="004E7F3C">
        <w:rPr>
          <w:rFonts w:ascii="Arial" w:hAnsi="Arial" w:cs="Arial"/>
          <w:color w:val="000000"/>
          <w:sz w:val="18"/>
          <w:szCs w:val="20"/>
        </w:rPr>
        <w:t xml:space="preserve"> quiz lectures 7A</w:t>
      </w:r>
      <w:r w:rsidR="001077D9">
        <w:rPr>
          <w:rFonts w:ascii="Arial" w:hAnsi="Arial" w:cs="Arial"/>
          <w:color w:val="000000"/>
          <w:sz w:val="18"/>
          <w:szCs w:val="20"/>
        </w:rPr>
        <w:tab/>
      </w:r>
    </w:p>
    <w:p w14:paraId="5FC0F5B2" w14:textId="77777777" w:rsidR="008D10D8" w:rsidRDefault="008D10D8" w:rsidP="006B3E5B">
      <w:pPr>
        <w:rPr>
          <w:rFonts w:ascii="Arial" w:hAnsi="Arial" w:cs="Arial"/>
          <w:color w:val="000000"/>
          <w:sz w:val="18"/>
          <w:szCs w:val="20"/>
        </w:rPr>
      </w:pPr>
    </w:p>
    <w:p w14:paraId="089E8542" w14:textId="77777777" w:rsidR="00987F20" w:rsidRDefault="00E46DA1" w:rsidP="001077D9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17</w:t>
      </w:r>
      <w:r w:rsidR="00FF7F40">
        <w:rPr>
          <w:rFonts w:ascii="Arial" w:hAnsi="Arial" w:cs="Arial"/>
          <w:color w:val="000000"/>
          <w:sz w:val="18"/>
          <w:szCs w:val="20"/>
        </w:rPr>
        <w:tab/>
      </w:r>
      <w:r w:rsidR="001077D9">
        <w:rPr>
          <w:rFonts w:ascii="Arial" w:hAnsi="Arial" w:cs="Arial"/>
          <w:color w:val="000000"/>
          <w:sz w:val="18"/>
          <w:szCs w:val="20"/>
        </w:rPr>
        <w:tab/>
      </w:r>
      <w:r w:rsidR="001077D9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>Intermolecular Interactions</w:t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  <w:t>8</w:t>
      </w:r>
    </w:p>
    <w:p w14:paraId="446AF56A" w14:textId="77777777" w:rsidR="005B7F09" w:rsidRPr="005B7F09" w:rsidRDefault="004A3F0B" w:rsidP="00D10F53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sz w:val="22"/>
          <w:szCs w:val="28"/>
        </w:rPr>
        <w:pict w14:anchorId="16FD8F36">
          <v:rect id="_x0000_i1027" style="width:540pt;height:1.5pt" o:hrstd="t" o:hr="t" fillcolor="#a0a0a0" stroked="f"/>
        </w:pict>
      </w:r>
    </w:p>
    <w:p w14:paraId="7C08E69D" w14:textId="77777777" w:rsidR="008D10D8" w:rsidRDefault="008D10D8" w:rsidP="00D10F53">
      <w:pPr>
        <w:rPr>
          <w:rFonts w:ascii="Arial" w:hAnsi="Arial" w:cs="Arial"/>
          <w:sz w:val="18"/>
          <w:szCs w:val="18"/>
        </w:rPr>
      </w:pPr>
    </w:p>
    <w:p w14:paraId="7C842066" w14:textId="56FB7474" w:rsidR="005B7F09" w:rsidRPr="00C3428E" w:rsidRDefault="00FF7F40" w:rsidP="00D10F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June </w:t>
      </w:r>
      <w:r w:rsidR="004E7F3C">
        <w:rPr>
          <w:rFonts w:ascii="Arial" w:hAnsi="Arial" w:cs="Arial"/>
          <w:sz w:val="18"/>
          <w:szCs w:val="18"/>
        </w:rPr>
        <w:t>20</w:t>
      </w:r>
      <w:r w:rsidR="005B7F09" w:rsidRPr="00C3428E">
        <w:rPr>
          <w:rFonts w:ascii="Arial" w:hAnsi="Arial" w:cs="Arial"/>
          <w:sz w:val="18"/>
          <w:szCs w:val="18"/>
        </w:rPr>
        <w:tab/>
      </w:r>
      <w:r w:rsidR="005B7F09" w:rsidRPr="00C3428E">
        <w:rPr>
          <w:rFonts w:ascii="Arial" w:hAnsi="Arial" w:cs="Arial"/>
          <w:sz w:val="18"/>
          <w:szCs w:val="18"/>
        </w:rPr>
        <w:tab/>
      </w:r>
      <w:r w:rsidR="005B7F09" w:rsidRPr="00C3428E">
        <w:rPr>
          <w:rFonts w:ascii="Arial" w:hAnsi="Arial" w:cs="Arial"/>
          <w:sz w:val="18"/>
          <w:szCs w:val="18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 xml:space="preserve">Alkyl </w:t>
      </w:r>
      <w:r w:rsidR="00BF1FF3">
        <w:rPr>
          <w:rFonts w:ascii="Arial" w:hAnsi="Arial" w:cs="Arial"/>
          <w:color w:val="000000"/>
          <w:sz w:val="18"/>
          <w:szCs w:val="20"/>
        </w:rPr>
        <w:t xml:space="preserve">halides, substitution, </w:t>
      </w:r>
      <w:r w:rsidR="0093213D">
        <w:rPr>
          <w:rFonts w:ascii="Arial" w:hAnsi="Arial" w:cs="Arial"/>
          <w:color w:val="000000"/>
          <w:sz w:val="18"/>
          <w:szCs w:val="20"/>
        </w:rPr>
        <w:t>elimin</w:t>
      </w:r>
      <w:r w:rsidR="00BF1FF3">
        <w:rPr>
          <w:rFonts w:ascii="Arial" w:hAnsi="Arial" w:cs="Arial"/>
          <w:color w:val="000000"/>
          <w:sz w:val="18"/>
          <w:szCs w:val="20"/>
        </w:rPr>
        <w:t>ation</w:t>
      </w:r>
      <w:r w:rsidR="00D015B1">
        <w:rPr>
          <w:rFonts w:ascii="Arial" w:hAnsi="Arial" w:cs="Arial"/>
          <w:color w:val="000000"/>
          <w:sz w:val="18"/>
          <w:szCs w:val="20"/>
        </w:rPr>
        <w:tab/>
      </w:r>
      <w:r w:rsidR="00D015B1">
        <w:rPr>
          <w:rFonts w:ascii="Arial" w:hAnsi="Arial" w:cs="Arial"/>
          <w:color w:val="000000"/>
          <w:sz w:val="18"/>
          <w:szCs w:val="20"/>
        </w:rPr>
        <w:tab/>
        <w:t>9A</w:t>
      </w:r>
      <w:r w:rsidR="004E7F3C">
        <w:rPr>
          <w:rFonts w:ascii="Arial" w:hAnsi="Arial" w:cs="Arial"/>
          <w:color w:val="000000"/>
          <w:sz w:val="18"/>
          <w:szCs w:val="20"/>
        </w:rPr>
        <w:tab/>
      </w:r>
      <w:r w:rsidR="004E7F3C">
        <w:rPr>
          <w:rFonts w:ascii="Arial" w:hAnsi="Arial" w:cs="Arial"/>
          <w:color w:val="000000"/>
          <w:sz w:val="18"/>
          <w:szCs w:val="20"/>
        </w:rPr>
        <w:tab/>
      </w:r>
    </w:p>
    <w:p w14:paraId="73DBE38F" w14:textId="77777777" w:rsidR="005B7F09" w:rsidRPr="00C3428E" w:rsidRDefault="005B7F09" w:rsidP="00D10F53">
      <w:pPr>
        <w:rPr>
          <w:rFonts w:ascii="Arial" w:hAnsi="Arial" w:cs="Arial"/>
          <w:sz w:val="18"/>
          <w:szCs w:val="18"/>
        </w:rPr>
      </w:pPr>
      <w:r w:rsidRPr="00C3428E">
        <w:rPr>
          <w:rFonts w:ascii="Arial" w:hAnsi="Arial" w:cs="Arial"/>
          <w:sz w:val="18"/>
          <w:szCs w:val="18"/>
        </w:rPr>
        <w:tab/>
      </w:r>
      <w:r w:rsidRPr="00C3428E">
        <w:rPr>
          <w:rFonts w:ascii="Arial" w:hAnsi="Arial" w:cs="Arial"/>
          <w:sz w:val="18"/>
          <w:szCs w:val="18"/>
        </w:rPr>
        <w:tab/>
      </w:r>
      <w:r w:rsidRPr="00C3428E">
        <w:rPr>
          <w:rFonts w:ascii="Arial" w:hAnsi="Arial" w:cs="Arial"/>
          <w:sz w:val="18"/>
          <w:szCs w:val="18"/>
        </w:rPr>
        <w:tab/>
      </w:r>
    </w:p>
    <w:p w14:paraId="55B5E48D" w14:textId="775BCB48" w:rsidR="005B7F09" w:rsidRDefault="004E7F3C" w:rsidP="00D10F53">
      <w:pPr>
        <w:rPr>
          <w:rFonts w:ascii="Arial" w:hAnsi="Arial" w:cs="Arial"/>
          <w:b/>
          <w:color w:val="000000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>21</w:t>
      </w:r>
      <w:r w:rsidR="005B7F09">
        <w:rPr>
          <w:rFonts w:ascii="Arial" w:hAnsi="Arial" w:cs="Arial"/>
          <w:sz w:val="18"/>
          <w:szCs w:val="18"/>
        </w:rPr>
        <w:tab/>
      </w:r>
      <w:r w:rsidR="005B7F09">
        <w:rPr>
          <w:rFonts w:ascii="Arial" w:hAnsi="Arial" w:cs="Arial"/>
          <w:sz w:val="18"/>
          <w:szCs w:val="18"/>
        </w:rPr>
        <w:tab/>
      </w:r>
      <w:r w:rsidR="005B7F09">
        <w:rPr>
          <w:rFonts w:ascii="Arial" w:hAnsi="Arial" w:cs="Arial"/>
          <w:sz w:val="18"/>
          <w:szCs w:val="18"/>
        </w:rPr>
        <w:tab/>
      </w:r>
      <w:r w:rsidR="00BF1FF3">
        <w:rPr>
          <w:rFonts w:ascii="Arial" w:hAnsi="Arial" w:cs="Arial"/>
          <w:sz w:val="18"/>
          <w:szCs w:val="18"/>
        </w:rPr>
        <w:t>Alkyl halides substitution elimination</w:t>
      </w:r>
      <w:r w:rsidR="00855DD1" w:rsidRPr="00C3428E">
        <w:rPr>
          <w:rFonts w:ascii="Arial" w:hAnsi="Arial" w:cs="Arial"/>
          <w:sz w:val="18"/>
          <w:szCs w:val="18"/>
        </w:rPr>
        <w:tab/>
      </w:r>
      <w:r w:rsidR="00855DD1" w:rsidRPr="00C3428E">
        <w:rPr>
          <w:rFonts w:ascii="Arial" w:hAnsi="Arial" w:cs="Arial"/>
          <w:sz w:val="18"/>
          <w:szCs w:val="18"/>
        </w:rPr>
        <w:tab/>
      </w:r>
      <w:r w:rsidR="00855DD1" w:rsidRPr="00C3428E">
        <w:rPr>
          <w:rFonts w:ascii="Arial" w:hAnsi="Arial" w:cs="Arial"/>
          <w:sz w:val="18"/>
          <w:szCs w:val="18"/>
        </w:rPr>
        <w:tab/>
        <w:t>9B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10 minute</w:t>
      </w:r>
      <w:proofErr w:type="gramEnd"/>
      <w:r>
        <w:rPr>
          <w:rFonts w:ascii="Arial" w:hAnsi="Arial" w:cs="Arial"/>
          <w:sz w:val="18"/>
          <w:szCs w:val="18"/>
        </w:rPr>
        <w:t xml:space="preserve"> quiz lectures 7A-9A</w:t>
      </w:r>
    </w:p>
    <w:p w14:paraId="34BBD43E" w14:textId="1680ED0F" w:rsidR="00F00F86" w:rsidRDefault="00E46DA1" w:rsidP="004E7F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</w:t>
      </w:r>
      <w:r w:rsidR="004E7F3C">
        <w:rPr>
          <w:rFonts w:ascii="Arial" w:hAnsi="Arial" w:cs="Arial"/>
          <w:sz w:val="18"/>
          <w:szCs w:val="18"/>
        </w:rPr>
        <w:t>2</w:t>
      </w:r>
      <w:r w:rsidR="005B7F09" w:rsidRPr="000D3699">
        <w:rPr>
          <w:rFonts w:ascii="Arial" w:hAnsi="Arial" w:cs="Arial"/>
          <w:sz w:val="18"/>
          <w:szCs w:val="18"/>
        </w:rPr>
        <w:tab/>
      </w:r>
      <w:r w:rsidR="005B7F09" w:rsidRPr="000D3699">
        <w:rPr>
          <w:rFonts w:ascii="Arial" w:hAnsi="Arial" w:cs="Arial"/>
          <w:sz w:val="18"/>
          <w:szCs w:val="18"/>
        </w:rPr>
        <w:tab/>
      </w:r>
      <w:r w:rsidR="005B7F09" w:rsidRPr="000D3699">
        <w:rPr>
          <w:rFonts w:ascii="Arial" w:hAnsi="Arial" w:cs="Arial"/>
          <w:sz w:val="18"/>
          <w:szCs w:val="18"/>
        </w:rPr>
        <w:tab/>
      </w:r>
      <w:r w:rsidR="00BF1FF3">
        <w:rPr>
          <w:rFonts w:ascii="Arial" w:hAnsi="Arial" w:cs="Arial"/>
          <w:sz w:val="18"/>
          <w:szCs w:val="18"/>
        </w:rPr>
        <w:t>Summary of substitution, elimination</w:t>
      </w:r>
      <w:r w:rsidR="004E7F3C" w:rsidRPr="000D3699">
        <w:rPr>
          <w:rFonts w:ascii="Arial" w:hAnsi="Arial" w:cs="Arial"/>
          <w:sz w:val="18"/>
          <w:szCs w:val="18"/>
        </w:rPr>
        <w:tab/>
      </w:r>
      <w:r w:rsidR="004E7F3C" w:rsidRPr="000D3699">
        <w:rPr>
          <w:rFonts w:ascii="Arial" w:hAnsi="Arial" w:cs="Arial"/>
          <w:sz w:val="18"/>
          <w:szCs w:val="18"/>
        </w:rPr>
        <w:tab/>
        <w:t>9C</w:t>
      </w:r>
    </w:p>
    <w:p w14:paraId="6B13093A" w14:textId="5C66E19A" w:rsidR="00BF1FF3" w:rsidRDefault="00BF1FF3" w:rsidP="004E7F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</w:t>
      </w:r>
      <w:r w:rsidR="00914819">
        <w:rPr>
          <w:rFonts w:ascii="Arial" w:hAnsi="Arial" w:cs="Arial"/>
          <w:sz w:val="18"/>
          <w:szCs w:val="18"/>
        </w:rPr>
        <w:t xml:space="preserve">adical reactions, </w:t>
      </w:r>
      <w:proofErr w:type="spellStart"/>
      <w:r w:rsidR="00914819">
        <w:rPr>
          <w:rFonts w:ascii="Arial" w:hAnsi="Arial" w:cs="Arial"/>
          <w:sz w:val="18"/>
          <w:szCs w:val="18"/>
        </w:rPr>
        <w:t>Grignards</w:t>
      </w:r>
      <w:proofErr w:type="spellEnd"/>
      <w:r w:rsidR="00914819">
        <w:rPr>
          <w:rFonts w:ascii="Arial" w:hAnsi="Arial" w:cs="Arial"/>
          <w:sz w:val="18"/>
          <w:szCs w:val="18"/>
        </w:rPr>
        <w:t>, carbenes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4819">
        <w:rPr>
          <w:rFonts w:ascii="Arial" w:hAnsi="Arial" w:cs="Arial"/>
          <w:sz w:val="18"/>
          <w:szCs w:val="18"/>
        </w:rPr>
        <w:t>10A</w:t>
      </w:r>
    </w:p>
    <w:p w14:paraId="24CA15A2" w14:textId="77777777" w:rsidR="004505A4" w:rsidRPr="000D3699" w:rsidRDefault="004505A4" w:rsidP="004505A4">
      <w:pPr>
        <w:rPr>
          <w:rFonts w:ascii="Arial" w:hAnsi="Arial" w:cs="Arial"/>
          <w:sz w:val="18"/>
          <w:szCs w:val="18"/>
        </w:rPr>
      </w:pPr>
    </w:p>
    <w:p w14:paraId="77ACA9C9" w14:textId="07211E54" w:rsidR="005B7F09" w:rsidRDefault="00E46DA1" w:rsidP="00D10F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4E7F3C">
        <w:rPr>
          <w:rFonts w:ascii="Arial" w:hAnsi="Arial" w:cs="Arial"/>
          <w:sz w:val="18"/>
          <w:szCs w:val="18"/>
        </w:rPr>
        <w:t>3</w:t>
      </w:r>
      <w:r w:rsidR="005B7F09">
        <w:rPr>
          <w:rFonts w:ascii="Arial" w:hAnsi="Arial" w:cs="Arial"/>
          <w:sz w:val="18"/>
          <w:szCs w:val="18"/>
        </w:rPr>
        <w:tab/>
      </w:r>
      <w:r w:rsidR="005B7F09">
        <w:rPr>
          <w:rFonts w:ascii="Arial" w:hAnsi="Arial" w:cs="Arial"/>
          <w:sz w:val="18"/>
          <w:szCs w:val="18"/>
        </w:rPr>
        <w:tab/>
      </w:r>
      <w:r w:rsidR="005B7F09">
        <w:rPr>
          <w:rFonts w:ascii="Arial" w:hAnsi="Arial" w:cs="Arial"/>
          <w:sz w:val="18"/>
          <w:szCs w:val="18"/>
        </w:rPr>
        <w:tab/>
      </w:r>
      <w:r w:rsidR="00914819">
        <w:rPr>
          <w:rFonts w:ascii="Arial" w:hAnsi="Arial" w:cs="Arial"/>
          <w:sz w:val="18"/>
          <w:szCs w:val="18"/>
        </w:rPr>
        <w:t>Alcohols</w:t>
      </w:r>
      <w:r w:rsidR="004E7F3C">
        <w:rPr>
          <w:rFonts w:ascii="Arial" w:hAnsi="Arial" w:cs="Arial"/>
          <w:sz w:val="18"/>
          <w:szCs w:val="18"/>
        </w:rPr>
        <w:tab/>
      </w:r>
      <w:r w:rsidR="004E7F3C">
        <w:rPr>
          <w:rFonts w:ascii="Arial" w:hAnsi="Arial" w:cs="Arial"/>
          <w:sz w:val="18"/>
          <w:szCs w:val="18"/>
        </w:rPr>
        <w:tab/>
      </w:r>
      <w:r w:rsidR="00914819">
        <w:rPr>
          <w:rFonts w:ascii="Arial" w:hAnsi="Arial" w:cs="Arial"/>
          <w:sz w:val="18"/>
          <w:szCs w:val="18"/>
        </w:rPr>
        <w:tab/>
      </w:r>
      <w:r w:rsidR="00914819">
        <w:rPr>
          <w:rFonts w:ascii="Arial" w:hAnsi="Arial" w:cs="Arial"/>
          <w:sz w:val="18"/>
          <w:szCs w:val="18"/>
        </w:rPr>
        <w:tab/>
      </w:r>
      <w:r w:rsidR="00914819">
        <w:rPr>
          <w:rFonts w:ascii="Arial" w:hAnsi="Arial" w:cs="Arial"/>
          <w:sz w:val="18"/>
          <w:szCs w:val="18"/>
        </w:rPr>
        <w:tab/>
      </w:r>
      <w:r w:rsidR="00914819">
        <w:rPr>
          <w:rFonts w:ascii="Arial" w:hAnsi="Arial" w:cs="Arial"/>
          <w:sz w:val="18"/>
          <w:szCs w:val="18"/>
        </w:rPr>
        <w:tab/>
        <w:t>10B/11 A</w:t>
      </w:r>
      <w:r w:rsidR="00914819">
        <w:rPr>
          <w:rFonts w:ascii="Arial" w:hAnsi="Arial" w:cs="Arial"/>
          <w:sz w:val="18"/>
          <w:szCs w:val="18"/>
        </w:rPr>
        <w:tab/>
      </w:r>
      <w:proofErr w:type="gramStart"/>
      <w:r w:rsidR="004E7F3C">
        <w:rPr>
          <w:rFonts w:ascii="Arial" w:hAnsi="Arial" w:cs="Arial"/>
          <w:sz w:val="18"/>
          <w:szCs w:val="18"/>
        </w:rPr>
        <w:t>10 minute</w:t>
      </w:r>
      <w:proofErr w:type="gramEnd"/>
      <w:r w:rsidR="004E7F3C">
        <w:rPr>
          <w:rFonts w:ascii="Arial" w:hAnsi="Arial" w:cs="Arial"/>
          <w:sz w:val="18"/>
          <w:szCs w:val="18"/>
        </w:rPr>
        <w:t xml:space="preserve"> quiz lectures 7A-10A</w:t>
      </w:r>
    </w:p>
    <w:p w14:paraId="35FA7E3B" w14:textId="77777777" w:rsidR="008D10D8" w:rsidRDefault="008D10D8" w:rsidP="00D10F53">
      <w:pPr>
        <w:rPr>
          <w:rFonts w:ascii="Arial" w:hAnsi="Arial" w:cs="Arial"/>
          <w:sz w:val="18"/>
          <w:szCs w:val="18"/>
        </w:rPr>
      </w:pPr>
    </w:p>
    <w:p w14:paraId="65C95ACC" w14:textId="77777777" w:rsidR="00F00F86" w:rsidRDefault="00E46DA1" w:rsidP="00D10F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4E7F3C">
        <w:rPr>
          <w:rFonts w:ascii="Arial" w:hAnsi="Arial" w:cs="Arial"/>
          <w:sz w:val="18"/>
          <w:szCs w:val="18"/>
        </w:rPr>
        <w:t>4</w:t>
      </w:r>
      <w:r w:rsidR="00943295">
        <w:rPr>
          <w:rFonts w:ascii="Arial" w:hAnsi="Arial" w:cs="Arial"/>
          <w:sz w:val="18"/>
          <w:szCs w:val="18"/>
        </w:rPr>
        <w:tab/>
      </w:r>
      <w:r w:rsidR="005B7F09">
        <w:rPr>
          <w:rFonts w:ascii="Arial" w:hAnsi="Arial" w:cs="Arial"/>
          <w:sz w:val="18"/>
          <w:szCs w:val="18"/>
        </w:rPr>
        <w:tab/>
      </w:r>
      <w:r w:rsidR="005B7F09">
        <w:rPr>
          <w:rFonts w:ascii="Arial" w:hAnsi="Arial" w:cs="Arial"/>
          <w:sz w:val="18"/>
          <w:szCs w:val="18"/>
        </w:rPr>
        <w:tab/>
      </w:r>
    </w:p>
    <w:p w14:paraId="28C6B262" w14:textId="11DA5A63" w:rsidR="00987F20" w:rsidRPr="0093213D" w:rsidRDefault="00F00F86" w:rsidP="00D10F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E7F3C">
        <w:rPr>
          <w:rFonts w:ascii="Arial" w:hAnsi="Arial" w:cs="Arial"/>
          <w:color w:val="000000"/>
          <w:sz w:val="18"/>
          <w:szCs w:val="20"/>
        </w:rPr>
        <w:t>R</w:t>
      </w:r>
      <w:r w:rsidR="00914819">
        <w:rPr>
          <w:rFonts w:ascii="Arial" w:hAnsi="Arial" w:cs="Arial"/>
          <w:sz w:val="18"/>
          <w:szCs w:val="18"/>
        </w:rPr>
        <w:t>eactions of a</w:t>
      </w:r>
      <w:r w:rsidR="004E7F3C">
        <w:rPr>
          <w:rFonts w:ascii="Arial" w:hAnsi="Arial" w:cs="Arial"/>
          <w:sz w:val="18"/>
          <w:szCs w:val="18"/>
        </w:rPr>
        <w:t>lcohols;</w:t>
      </w:r>
      <w:r w:rsidR="004E7F3C">
        <w:rPr>
          <w:rFonts w:ascii="Arial" w:hAnsi="Arial" w:cs="Arial"/>
          <w:sz w:val="18"/>
          <w:szCs w:val="18"/>
        </w:rPr>
        <w:tab/>
      </w:r>
      <w:r w:rsidR="004E7F3C">
        <w:rPr>
          <w:rFonts w:ascii="Arial" w:hAnsi="Arial" w:cs="Arial"/>
          <w:sz w:val="18"/>
          <w:szCs w:val="18"/>
        </w:rPr>
        <w:tab/>
      </w:r>
      <w:r w:rsidR="004E7F3C">
        <w:rPr>
          <w:rFonts w:ascii="Arial" w:hAnsi="Arial" w:cs="Arial"/>
          <w:sz w:val="18"/>
          <w:szCs w:val="18"/>
        </w:rPr>
        <w:tab/>
      </w:r>
      <w:r w:rsidR="004E7F3C">
        <w:rPr>
          <w:rFonts w:ascii="Arial" w:hAnsi="Arial" w:cs="Arial"/>
          <w:sz w:val="18"/>
          <w:szCs w:val="18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>11</w:t>
      </w:r>
      <w:r w:rsidR="004E7F3C">
        <w:rPr>
          <w:rFonts w:ascii="Arial" w:hAnsi="Arial" w:cs="Arial"/>
          <w:color w:val="000000"/>
          <w:sz w:val="18"/>
          <w:szCs w:val="20"/>
        </w:rPr>
        <w:t xml:space="preserve"> B</w:t>
      </w:r>
      <w:r w:rsidR="004E7F3C">
        <w:rPr>
          <w:rFonts w:ascii="Arial" w:hAnsi="Arial" w:cs="Arial"/>
          <w:color w:val="000000"/>
          <w:sz w:val="18"/>
          <w:szCs w:val="20"/>
        </w:rPr>
        <w:tab/>
      </w:r>
    </w:p>
    <w:p w14:paraId="69B632FD" w14:textId="77777777" w:rsidR="00465025" w:rsidRDefault="004A3F0B" w:rsidP="00D10F53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sz w:val="22"/>
          <w:szCs w:val="28"/>
        </w:rPr>
        <w:pict w14:anchorId="7E38FF2D">
          <v:rect id="_x0000_i1028" style="width:540pt;height:1.5pt" o:hrstd="t" o:hr="t" fillcolor="#a0a0a0" stroked="f"/>
        </w:pict>
      </w:r>
    </w:p>
    <w:p w14:paraId="4EE43736" w14:textId="77777777" w:rsidR="00465025" w:rsidRDefault="00465025" w:rsidP="00D10F53">
      <w:pPr>
        <w:rPr>
          <w:rFonts w:ascii="Arial" w:hAnsi="Arial" w:cs="Arial"/>
          <w:color w:val="000000"/>
          <w:sz w:val="18"/>
          <w:szCs w:val="20"/>
        </w:rPr>
      </w:pPr>
    </w:p>
    <w:p w14:paraId="2426F3A7" w14:textId="6C793370" w:rsidR="005B7F09" w:rsidRDefault="00E46DA1" w:rsidP="00D10F53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June 2</w:t>
      </w:r>
      <w:r w:rsidR="004E7F3C">
        <w:rPr>
          <w:rFonts w:ascii="Arial" w:hAnsi="Arial" w:cs="Arial"/>
          <w:color w:val="000000"/>
          <w:sz w:val="18"/>
          <w:szCs w:val="20"/>
        </w:rPr>
        <w:t>7</w:t>
      </w:r>
      <w:r w:rsidR="005B7F09">
        <w:rPr>
          <w:rFonts w:ascii="Arial" w:hAnsi="Arial" w:cs="Arial"/>
          <w:color w:val="000000"/>
          <w:sz w:val="18"/>
          <w:szCs w:val="20"/>
        </w:rPr>
        <w:tab/>
      </w:r>
      <w:r w:rsidR="00465025">
        <w:rPr>
          <w:rFonts w:ascii="Arial" w:hAnsi="Arial" w:cs="Arial"/>
          <w:color w:val="000000"/>
          <w:sz w:val="18"/>
          <w:szCs w:val="20"/>
        </w:rPr>
        <w:tab/>
      </w:r>
      <w:r w:rsidR="00680E84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>Reactions of alcohols</w:t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5B7F09">
        <w:rPr>
          <w:rFonts w:ascii="Arial" w:hAnsi="Arial" w:cs="Arial"/>
          <w:color w:val="000000"/>
          <w:sz w:val="18"/>
          <w:szCs w:val="20"/>
        </w:rPr>
        <w:tab/>
      </w:r>
      <w:r w:rsidR="005B7F0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  <w:t>11</w:t>
      </w:r>
      <w:r w:rsidR="004E7F3C">
        <w:rPr>
          <w:rFonts w:ascii="Arial" w:hAnsi="Arial" w:cs="Arial"/>
          <w:color w:val="000000"/>
          <w:sz w:val="18"/>
          <w:szCs w:val="20"/>
        </w:rPr>
        <w:t>C</w:t>
      </w:r>
    </w:p>
    <w:p w14:paraId="055E09C4" w14:textId="77777777" w:rsidR="008D10D8" w:rsidRDefault="008D10D8" w:rsidP="00D10F53">
      <w:pPr>
        <w:rPr>
          <w:rFonts w:ascii="Arial" w:hAnsi="Arial" w:cs="Arial"/>
          <w:color w:val="000000"/>
          <w:sz w:val="18"/>
          <w:szCs w:val="20"/>
        </w:rPr>
      </w:pPr>
    </w:p>
    <w:p w14:paraId="03A94B3F" w14:textId="0D02EF92" w:rsidR="00855DD1" w:rsidRPr="006D5F0B" w:rsidRDefault="00E46DA1" w:rsidP="00855D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20"/>
        </w:rPr>
        <w:t>2</w:t>
      </w:r>
      <w:r w:rsidR="004E7F3C">
        <w:rPr>
          <w:rFonts w:ascii="Arial" w:hAnsi="Arial" w:cs="Arial"/>
          <w:color w:val="000000"/>
          <w:sz w:val="18"/>
          <w:szCs w:val="20"/>
        </w:rPr>
        <w:t>8</w:t>
      </w:r>
      <w:r w:rsidR="005B7F09">
        <w:rPr>
          <w:rFonts w:ascii="Arial" w:hAnsi="Arial" w:cs="Arial"/>
          <w:color w:val="000000"/>
          <w:sz w:val="18"/>
          <w:szCs w:val="20"/>
        </w:rPr>
        <w:tab/>
      </w:r>
      <w:r w:rsidR="005B7F09">
        <w:rPr>
          <w:rFonts w:ascii="Arial" w:hAnsi="Arial" w:cs="Arial"/>
          <w:color w:val="000000"/>
          <w:sz w:val="18"/>
          <w:szCs w:val="20"/>
        </w:rPr>
        <w:tab/>
      </w:r>
      <w:r w:rsidR="005B7F09">
        <w:rPr>
          <w:rFonts w:ascii="Arial" w:hAnsi="Arial" w:cs="Arial"/>
          <w:color w:val="000000"/>
          <w:sz w:val="18"/>
          <w:szCs w:val="20"/>
        </w:rPr>
        <w:tab/>
      </w:r>
      <w:r w:rsidR="00855DD1">
        <w:rPr>
          <w:rFonts w:ascii="Arial" w:hAnsi="Arial" w:cs="Arial"/>
          <w:color w:val="000000"/>
          <w:sz w:val="18"/>
          <w:szCs w:val="20"/>
        </w:rPr>
        <w:t xml:space="preserve">Ethers, </w:t>
      </w:r>
      <w:r w:rsidR="00914819">
        <w:rPr>
          <w:rFonts w:ascii="Arial" w:hAnsi="Arial" w:cs="Arial"/>
          <w:color w:val="000000"/>
          <w:sz w:val="18"/>
          <w:szCs w:val="20"/>
        </w:rPr>
        <w:t>e</w:t>
      </w:r>
      <w:r w:rsidR="004835D2">
        <w:rPr>
          <w:rFonts w:ascii="Arial" w:hAnsi="Arial" w:cs="Arial"/>
          <w:color w:val="000000"/>
          <w:sz w:val="18"/>
          <w:szCs w:val="20"/>
        </w:rPr>
        <w:t>poxides</w:t>
      </w:r>
      <w:r w:rsidR="00914819">
        <w:rPr>
          <w:rFonts w:ascii="Arial" w:hAnsi="Arial" w:cs="Arial"/>
          <w:color w:val="000000"/>
          <w:sz w:val="18"/>
          <w:szCs w:val="20"/>
        </w:rPr>
        <w:t>, sulfides, glycols</w:t>
      </w:r>
      <w:r w:rsidR="00DF58D5">
        <w:rPr>
          <w:rFonts w:ascii="Arial" w:hAnsi="Arial" w:cs="Arial"/>
          <w:color w:val="000000"/>
          <w:sz w:val="18"/>
          <w:szCs w:val="20"/>
        </w:rPr>
        <w:tab/>
      </w:r>
      <w:r w:rsidR="004835D2">
        <w:rPr>
          <w:rFonts w:ascii="Arial" w:hAnsi="Arial" w:cs="Arial"/>
          <w:color w:val="000000"/>
          <w:sz w:val="18"/>
          <w:szCs w:val="20"/>
        </w:rPr>
        <w:tab/>
      </w:r>
      <w:r w:rsidR="004835D2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>CH12</w:t>
      </w:r>
      <w:r w:rsidR="00E03D08">
        <w:rPr>
          <w:rFonts w:ascii="Arial" w:hAnsi="Arial" w:cs="Arial"/>
          <w:color w:val="000000"/>
          <w:sz w:val="18"/>
          <w:szCs w:val="20"/>
        </w:rPr>
        <w:t>A</w:t>
      </w:r>
      <w:r w:rsidR="004E7F3C">
        <w:rPr>
          <w:rFonts w:ascii="Arial" w:hAnsi="Arial" w:cs="Arial"/>
          <w:color w:val="000000"/>
          <w:sz w:val="18"/>
          <w:szCs w:val="20"/>
        </w:rPr>
        <w:tab/>
      </w:r>
      <w:r w:rsidR="004E7F3C">
        <w:rPr>
          <w:rFonts w:ascii="Arial" w:hAnsi="Arial" w:cs="Arial"/>
          <w:color w:val="000000"/>
          <w:sz w:val="18"/>
          <w:szCs w:val="20"/>
        </w:rPr>
        <w:tab/>
      </w:r>
      <w:proofErr w:type="gramStart"/>
      <w:r w:rsidR="004E7F3C">
        <w:rPr>
          <w:rFonts w:ascii="Arial" w:hAnsi="Arial" w:cs="Arial"/>
          <w:color w:val="000000"/>
          <w:sz w:val="18"/>
          <w:szCs w:val="20"/>
        </w:rPr>
        <w:t>10 minute</w:t>
      </w:r>
      <w:proofErr w:type="gramEnd"/>
      <w:r w:rsidR="004E7F3C">
        <w:rPr>
          <w:rFonts w:ascii="Arial" w:hAnsi="Arial" w:cs="Arial"/>
          <w:color w:val="000000"/>
          <w:sz w:val="18"/>
          <w:szCs w:val="20"/>
        </w:rPr>
        <w:t xml:space="preserve"> quiz lectures 7A-10C</w:t>
      </w:r>
    </w:p>
    <w:p w14:paraId="10B8555B" w14:textId="77777777" w:rsidR="005B7F09" w:rsidRDefault="00C3428E" w:rsidP="00D10F53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 w:rsidR="004835D2">
        <w:rPr>
          <w:rFonts w:ascii="Arial" w:hAnsi="Arial" w:cs="Arial"/>
          <w:color w:val="000000"/>
          <w:sz w:val="18"/>
          <w:szCs w:val="20"/>
        </w:rPr>
        <w:tab/>
      </w:r>
    </w:p>
    <w:p w14:paraId="0AAF30A5" w14:textId="7EF0A88E" w:rsidR="00680E84" w:rsidRDefault="00E46DA1" w:rsidP="00D10F53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2</w:t>
      </w:r>
      <w:r w:rsidR="004E7F3C">
        <w:rPr>
          <w:rFonts w:ascii="Arial" w:hAnsi="Arial" w:cs="Arial"/>
          <w:color w:val="000000"/>
          <w:sz w:val="18"/>
          <w:szCs w:val="20"/>
        </w:rPr>
        <w:t>9</w:t>
      </w:r>
      <w:r w:rsidR="00680E84">
        <w:rPr>
          <w:rFonts w:ascii="Arial" w:hAnsi="Arial" w:cs="Arial"/>
          <w:color w:val="000000"/>
          <w:sz w:val="18"/>
          <w:szCs w:val="20"/>
        </w:rPr>
        <w:tab/>
      </w:r>
      <w:r w:rsidR="005B7F09">
        <w:rPr>
          <w:rFonts w:ascii="Arial" w:hAnsi="Arial" w:cs="Arial"/>
          <w:color w:val="000000"/>
          <w:sz w:val="18"/>
          <w:szCs w:val="20"/>
        </w:rPr>
        <w:tab/>
      </w:r>
      <w:r w:rsidR="005B7F0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>Ethers, epoxides, sulfides, glycols</w:t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  <w:t>CH12</w:t>
      </w:r>
      <w:r w:rsidR="00E03D08">
        <w:rPr>
          <w:rFonts w:ascii="Arial" w:hAnsi="Arial" w:cs="Arial"/>
          <w:color w:val="000000"/>
          <w:sz w:val="18"/>
          <w:szCs w:val="20"/>
        </w:rPr>
        <w:t>B</w:t>
      </w:r>
      <w:r w:rsidR="001077D9">
        <w:rPr>
          <w:rFonts w:ascii="Arial" w:hAnsi="Arial" w:cs="Arial"/>
          <w:color w:val="000000"/>
          <w:sz w:val="18"/>
          <w:szCs w:val="20"/>
        </w:rPr>
        <w:tab/>
      </w:r>
      <w:r w:rsidR="001077D9">
        <w:rPr>
          <w:rFonts w:ascii="Arial" w:hAnsi="Arial" w:cs="Arial"/>
          <w:color w:val="000000"/>
          <w:sz w:val="18"/>
          <w:szCs w:val="20"/>
        </w:rPr>
        <w:tab/>
      </w:r>
      <w:r w:rsidR="001077D9">
        <w:rPr>
          <w:rFonts w:ascii="Arial" w:hAnsi="Arial" w:cs="Arial"/>
          <w:color w:val="000000"/>
          <w:sz w:val="18"/>
          <w:szCs w:val="20"/>
        </w:rPr>
        <w:tab/>
      </w:r>
      <w:r w:rsidR="00680E84">
        <w:rPr>
          <w:rFonts w:ascii="Arial" w:hAnsi="Arial" w:cs="Arial"/>
          <w:color w:val="000000"/>
          <w:sz w:val="18"/>
          <w:szCs w:val="20"/>
        </w:rPr>
        <w:tab/>
      </w:r>
      <w:r w:rsidR="00680E84">
        <w:rPr>
          <w:rFonts w:ascii="Arial" w:hAnsi="Arial" w:cs="Arial"/>
          <w:color w:val="000000"/>
          <w:sz w:val="18"/>
          <w:szCs w:val="20"/>
        </w:rPr>
        <w:tab/>
      </w:r>
    </w:p>
    <w:p w14:paraId="7DE9E056" w14:textId="77777777" w:rsidR="00943295" w:rsidRDefault="00943295" w:rsidP="00D10F53">
      <w:pPr>
        <w:rPr>
          <w:rFonts w:ascii="Arial" w:hAnsi="Arial" w:cs="Arial"/>
          <w:color w:val="000000"/>
          <w:sz w:val="18"/>
          <w:szCs w:val="20"/>
        </w:rPr>
      </w:pPr>
    </w:p>
    <w:p w14:paraId="10503E81" w14:textId="5EB59564" w:rsidR="00190B4E" w:rsidRDefault="004E7F3C" w:rsidP="00D10F53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30</w:t>
      </w:r>
      <w:r w:rsidR="00190B4E">
        <w:rPr>
          <w:rFonts w:ascii="Arial" w:hAnsi="Arial" w:cs="Arial"/>
          <w:color w:val="000000"/>
          <w:sz w:val="18"/>
          <w:szCs w:val="20"/>
        </w:rPr>
        <w:tab/>
      </w:r>
      <w:r w:rsidR="00190B4E">
        <w:rPr>
          <w:rFonts w:ascii="Arial" w:hAnsi="Arial" w:cs="Arial"/>
          <w:color w:val="000000"/>
          <w:sz w:val="18"/>
          <w:szCs w:val="20"/>
        </w:rPr>
        <w:tab/>
      </w:r>
      <w:r w:rsidR="00190B4E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>Practice Exam</w:t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  <w:t>comprehensive</w:t>
      </w:r>
    </w:p>
    <w:p w14:paraId="717A86B2" w14:textId="77777777" w:rsidR="00190B4E" w:rsidRDefault="00190B4E" w:rsidP="00D10F53">
      <w:pPr>
        <w:rPr>
          <w:rFonts w:ascii="Arial" w:hAnsi="Arial" w:cs="Arial"/>
          <w:color w:val="000000"/>
          <w:sz w:val="18"/>
          <w:szCs w:val="20"/>
        </w:rPr>
      </w:pPr>
    </w:p>
    <w:p w14:paraId="048E3E79" w14:textId="7E2497DF" w:rsidR="00987F20" w:rsidRDefault="004E7F3C" w:rsidP="004E7F3C">
      <w:p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July 1</w:t>
      </w:r>
      <w:r w:rsidR="001C5CC8">
        <w:rPr>
          <w:rFonts w:ascii="Arial" w:hAnsi="Arial" w:cs="Arial"/>
          <w:color w:val="000000"/>
          <w:sz w:val="18"/>
          <w:szCs w:val="20"/>
        </w:rPr>
        <w:tab/>
      </w:r>
      <w:r w:rsidR="001C5CC8">
        <w:rPr>
          <w:rFonts w:ascii="Arial" w:hAnsi="Arial" w:cs="Arial"/>
          <w:color w:val="000000"/>
          <w:sz w:val="18"/>
          <w:szCs w:val="20"/>
        </w:rPr>
        <w:tab/>
      </w:r>
      <w:r w:rsidR="001C5CC8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>Exam</w:t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</w:r>
      <w:r w:rsidR="00914819">
        <w:rPr>
          <w:rFonts w:ascii="Arial" w:hAnsi="Arial" w:cs="Arial"/>
          <w:color w:val="000000"/>
          <w:sz w:val="18"/>
          <w:szCs w:val="20"/>
        </w:rPr>
        <w:tab/>
        <w:t>c</w:t>
      </w:r>
      <w:r>
        <w:rPr>
          <w:rFonts w:ascii="Arial" w:hAnsi="Arial" w:cs="Arial"/>
          <w:color w:val="000000"/>
          <w:sz w:val="18"/>
          <w:szCs w:val="20"/>
        </w:rPr>
        <w:t>omprehensive</w:t>
      </w:r>
      <w:r w:rsidR="00914819">
        <w:rPr>
          <w:rFonts w:ascii="Arial" w:hAnsi="Arial" w:cs="Arial"/>
          <w:color w:val="000000"/>
          <w:sz w:val="18"/>
          <w:szCs w:val="20"/>
        </w:rPr>
        <w:tab/>
      </w:r>
    </w:p>
    <w:p w14:paraId="6213069E" w14:textId="77777777" w:rsidR="00524C94" w:rsidRDefault="004A3F0B" w:rsidP="00D10F53">
      <w:pPr>
        <w:rPr>
          <w:rStyle w:val="Strong"/>
        </w:rPr>
      </w:pPr>
      <w:r>
        <w:rPr>
          <w:rFonts w:ascii="Arial" w:hAnsi="Arial" w:cs="Arial"/>
          <w:sz w:val="22"/>
          <w:szCs w:val="28"/>
        </w:rPr>
        <w:pict w14:anchorId="047321C4">
          <v:rect id="_x0000_i1029" style="width:540pt;height:1.5pt" o:hrstd="t" o:hr="t" fillcolor="#a0a0a0" stroked="f"/>
        </w:pict>
      </w:r>
    </w:p>
    <w:p w14:paraId="5336CAE5" w14:textId="226AF1A8" w:rsidR="004E7F3C" w:rsidRDefault="00D13A31" w:rsidP="004E7F3C">
      <w:pPr>
        <w:pStyle w:val="Heading1"/>
      </w:pPr>
      <w:r>
        <w:t>Assessments</w:t>
      </w:r>
    </w:p>
    <w:p w14:paraId="7812848F" w14:textId="0989D40D" w:rsidR="004E7F3C" w:rsidRDefault="00425B6C" w:rsidP="00485D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 quizzes, drop lowest 2, 30</w:t>
      </w:r>
      <w:r w:rsidR="004E7F3C">
        <w:rPr>
          <w:rFonts w:ascii="Arial" w:hAnsi="Arial" w:cs="Arial"/>
          <w:color w:val="000000"/>
          <w:sz w:val="22"/>
          <w:szCs w:val="22"/>
        </w:rPr>
        <w:t>% of grade</w:t>
      </w:r>
    </w:p>
    <w:p w14:paraId="79746C30" w14:textId="77777777" w:rsidR="004E7F3C" w:rsidRDefault="004E7F3C" w:rsidP="00485D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midterm, 30% of grade</w:t>
      </w:r>
    </w:p>
    <w:p w14:paraId="02677297" w14:textId="77777777" w:rsidR="004E7F3C" w:rsidRDefault="004E7F3C" w:rsidP="00485D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final, 40% of grade</w:t>
      </w:r>
    </w:p>
    <w:p w14:paraId="0481E34D" w14:textId="116BF34B" w:rsidR="006F3D2B" w:rsidRDefault="006F3D2B" w:rsidP="006F3D2B">
      <w:pPr>
        <w:pStyle w:val="Heading1"/>
      </w:pPr>
      <w:r>
        <w:t>Policy regarding missed assessments</w:t>
      </w:r>
    </w:p>
    <w:p w14:paraId="05F9AE15" w14:textId="77777777" w:rsidR="006F3D2B" w:rsidRDefault="006F3D2B" w:rsidP="00485D95">
      <w:pPr>
        <w:rPr>
          <w:rFonts w:ascii="Arial" w:hAnsi="Arial" w:cs="Arial"/>
          <w:color w:val="000000"/>
          <w:sz w:val="22"/>
          <w:szCs w:val="22"/>
        </w:rPr>
      </w:pPr>
      <w:r w:rsidRPr="00D13A31">
        <w:rPr>
          <w:rFonts w:ascii="Arial" w:hAnsi="Arial" w:cs="Arial"/>
          <w:b/>
          <w:color w:val="000000"/>
          <w:sz w:val="22"/>
          <w:szCs w:val="22"/>
        </w:rPr>
        <w:t>Students absent for good cause are subject to the policies below</w:t>
      </w:r>
      <w:r w:rsidR="00D13A31">
        <w:rPr>
          <w:rFonts w:ascii="Arial" w:hAnsi="Arial" w:cs="Arial"/>
          <w:color w:val="000000"/>
          <w:sz w:val="22"/>
          <w:szCs w:val="22"/>
        </w:rPr>
        <w:t>.  Stud</w:t>
      </w:r>
      <w:r>
        <w:rPr>
          <w:rFonts w:ascii="Arial" w:hAnsi="Arial" w:cs="Arial"/>
          <w:color w:val="000000"/>
          <w:sz w:val="22"/>
          <w:szCs w:val="22"/>
        </w:rPr>
        <w:t xml:space="preserve">ents absent without good cause receive assessment scores of zero. </w:t>
      </w:r>
    </w:p>
    <w:p w14:paraId="56981C71" w14:textId="77777777" w:rsidR="006F3D2B" w:rsidRDefault="006F3D2B" w:rsidP="00485D95">
      <w:pPr>
        <w:rPr>
          <w:rFonts w:ascii="Arial" w:hAnsi="Arial" w:cs="Arial"/>
          <w:color w:val="000000"/>
          <w:sz w:val="22"/>
          <w:szCs w:val="22"/>
        </w:rPr>
      </w:pPr>
    </w:p>
    <w:p w14:paraId="2487F976" w14:textId="77777777" w:rsidR="00485D95" w:rsidRPr="006F3D2B" w:rsidRDefault="004E7F3C" w:rsidP="006F3D2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6F3D2B">
        <w:rPr>
          <w:rFonts w:ascii="Arial" w:hAnsi="Arial" w:cs="Arial"/>
          <w:color w:val="000000"/>
          <w:sz w:val="22"/>
          <w:szCs w:val="22"/>
        </w:rPr>
        <w:t>If absent on a quiz day, this will count toward a dropped quiz.</w:t>
      </w:r>
    </w:p>
    <w:p w14:paraId="0F79F89D" w14:textId="77777777" w:rsidR="006F3D2B" w:rsidRDefault="006F3D2B" w:rsidP="00D10F53">
      <w:pPr>
        <w:rPr>
          <w:rFonts w:ascii="Arial" w:hAnsi="Arial" w:cs="Arial"/>
          <w:color w:val="000000"/>
          <w:sz w:val="22"/>
          <w:szCs w:val="22"/>
        </w:rPr>
      </w:pPr>
    </w:p>
    <w:p w14:paraId="55436338" w14:textId="77777777" w:rsidR="006F3D2B" w:rsidRPr="006F3D2B" w:rsidRDefault="004E7F3C" w:rsidP="006F3D2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6F3D2B">
        <w:rPr>
          <w:rFonts w:ascii="Arial" w:hAnsi="Arial" w:cs="Arial"/>
          <w:color w:val="000000"/>
          <w:sz w:val="22"/>
          <w:szCs w:val="22"/>
        </w:rPr>
        <w:t xml:space="preserve">If absent on more than two quiz days, </w:t>
      </w:r>
      <w:r w:rsidR="00D13A31">
        <w:rPr>
          <w:rFonts w:ascii="Arial" w:hAnsi="Arial" w:cs="Arial"/>
          <w:color w:val="000000"/>
          <w:sz w:val="22"/>
          <w:szCs w:val="22"/>
        </w:rPr>
        <w:t>take</w:t>
      </w:r>
      <w:r w:rsidRPr="006F3D2B">
        <w:rPr>
          <w:rFonts w:ascii="Arial" w:hAnsi="Arial" w:cs="Arial"/>
          <w:color w:val="000000"/>
          <w:sz w:val="22"/>
          <w:szCs w:val="22"/>
        </w:rPr>
        <w:t xml:space="preserve"> the comprehensive make-up quiz Monday, June 27, 12 noon. </w:t>
      </w:r>
    </w:p>
    <w:p w14:paraId="1542406D" w14:textId="77777777" w:rsidR="006F3D2B" w:rsidRDefault="006F3D2B" w:rsidP="00D10F53">
      <w:pPr>
        <w:rPr>
          <w:rFonts w:ascii="Arial" w:hAnsi="Arial" w:cs="Arial"/>
          <w:color w:val="000000"/>
          <w:sz w:val="22"/>
          <w:szCs w:val="22"/>
        </w:rPr>
      </w:pPr>
    </w:p>
    <w:p w14:paraId="29AE4A59" w14:textId="77777777" w:rsidR="006F3D2B" w:rsidRPr="006F3D2B" w:rsidRDefault="006F3D2B" w:rsidP="006F3D2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6F3D2B">
        <w:rPr>
          <w:rFonts w:ascii="Arial" w:hAnsi="Arial" w:cs="Arial"/>
          <w:color w:val="000000"/>
          <w:sz w:val="22"/>
          <w:szCs w:val="22"/>
        </w:rPr>
        <w:t xml:space="preserve">If absent for Exam 1, you may choose to count the final as 70% of your grade or to take the comprehensive make-up exam on Monday, June 27, at noon. </w:t>
      </w:r>
    </w:p>
    <w:p w14:paraId="1E670D61" w14:textId="77777777" w:rsidR="006F3D2B" w:rsidRDefault="006F3D2B" w:rsidP="00D10F53">
      <w:pPr>
        <w:rPr>
          <w:rFonts w:ascii="Arial" w:hAnsi="Arial" w:cs="Arial"/>
          <w:color w:val="000000"/>
          <w:sz w:val="22"/>
          <w:szCs w:val="22"/>
        </w:rPr>
      </w:pPr>
    </w:p>
    <w:p w14:paraId="7278FBEE" w14:textId="77777777" w:rsidR="00A53FD9" w:rsidRPr="006F3D2B" w:rsidRDefault="00FF7F40" w:rsidP="006F3D2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6F3D2B">
        <w:rPr>
          <w:rFonts w:ascii="Arial" w:hAnsi="Arial" w:cs="Arial"/>
          <w:color w:val="000000"/>
          <w:sz w:val="22"/>
          <w:szCs w:val="22"/>
        </w:rPr>
        <w:t xml:space="preserve">Students missing </w:t>
      </w:r>
      <w:r w:rsidR="006F3D2B" w:rsidRPr="006F3D2B">
        <w:rPr>
          <w:rFonts w:ascii="Arial" w:hAnsi="Arial" w:cs="Arial"/>
          <w:color w:val="000000"/>
          <w:sz w:val="22"/>
          <w:szCs w:val="22"/>
        </w:rPr>
        <w:t xml:space="preserve">multiple </w:t>
      </w:r>
      <w:proofErr w:type="gramStart"/>
      <w:r w:rsidR="006F3D2B" w:rsidRPr="006F3D2B">
        <w:rPr>
          <w:rFonts w:ascii="Arial" w:hAnsi="Arial" w:cs="Arial"/>
          <w:color w:val="000000"/>
          <w:sz w:val="22"/>
          <w:szCs w:val="22"/>
        </w:rPr>
        <w:t>assessments</w:t>
      </w:r>
      <w:proofErr w:type="gramEnd"/>
      <w:r w:rsidR="006F3D2B" w:rsidRPr="006F3D2B">
        <w:rPr>
          <w:rFonts w:ascii="Arial" w:hAnsi="Arial" w:cs="Arial"/>
          <w:color w:val="000000"/>
          <w:sz w:val="22"/>
          <w:szCs w:val="22"/>
        </w:rPr>
        <w:t xml:space="preserve"> or the final exam </w:t>
      </w:r>
      <w:r w:rsidRPr="006F3D2B">
        <w:rPr>
          <w:rFonts w:ascii="Arial" w:hAnsi="Arial" w:cs="Arial"/>
          <w:color w:val="000000"/>
          <w:sz w:val="22"/>
          <w:szCs w:val="22"/>
        </w:rPr>
        <w:t>will need to discuss their status with YSS Dean Jeanne Follansbee.</w:t>
      </w:r>
    </w:p>
    <w:p w14:paraId="2665D46C" w14:textId="77777777" w:rsidR="00850318" w:rsidRDefault="005D2F2F" w:rsidP="00850318">
      <w:pPr>
        <w:pStyle w:val="Heading1"/>
      </w:pPr>
      <w:r>
        <w:t xml:space="preserve">Honor Code and </w:t>
      </w:r>
      <w:r w:rsidR="00850318">
        <w:t xml:space="preserve">Academic Integrity: </w:t>
      </w:r>
    </w:p>
    <w:p w14:paraId="2B92E98F" w14:textId="77777777" w:rsidR="005D2F2F" w:rsidRPr="002B103D" w:rsidRDefault="00D13A31" w:rsidP="002B1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50318" w:rsidRPr="002B103D">
        <w:rPr>
          <w:rFonts w:ascii="Arial" w:hAnsi="Arial" w:cs="Arial"/>
          <w:sz w:val="22"/>
          <w:szCs w:val="22"/>
        </w:rPr>
        <w:t>tudents must work independently</w:t>
      </w:r>
      <w:r w:rsidR="009457C7">
        <w:rPr>
          <w:rFonts w:ascii="Arial" w:hAnsi="Arial" w:cs="Arial"/>
          <w:sz w:val="22"/>
          <w:szCs w:val="22"/>
        </w:rPr>
        <w:t xml:space="preserve"> on all assessments in this course.  </w:t>
      </w:r>
    </w:p>
    <w:p w14:paraId="3E16E0E0" w14:textId="77777777" w:rsidR="00190B4E" w:rsidRPr="00850318" w:rsidRDefault="00833DFB" w:rsidP="00850318">
      <w:pPr>
        <w:pStyle w:val="Heading1"/>
        <w:rPr>
          <w:rStyle w:val="Strong"/>
          <w:b w:val="0"/>
          <w:bCs w:val="0"/>
        </w:rPr>
      </w:pPr>
      <w:r w:rsidRPr="00850318">
        <w:rPr>
          <w:rStyle w:val="Strong"/>
          <w:b w:val="0"/>
          <w:bCs w:val="0"/>
        </w:rPr>
        <w:t>U</w:t>
      </w:r>
      <w:r w:rsidR="00524C94" w:rsidRPr="00850318">
        <w:rPr>
          <w:rStyle w:val="Strong"/>
          <w:b w:val="0"/>
          <w:bCs w:val="0"/>
        </w:rPr>
        <w:t>seful websites</w:t>
      </w:r>
    </w:p>
    <w:p w14:paraId="0EBDC79F" w14:textId="77777777" w:rsidR="00190B4E" w:rsidRDefault="004A3F0B" w:rsidP="00D10F53">
      <w:pPr>
        <w:rPr>
          <w:rFonts w:ascii="Arial" w:hAnsi="Arial" w:cs="Arial"/>
          <w:color w:val="000000"/>
          <w:sz w:val="18"/>
          <w:szCs w:val="20"/>
        </w:rPr>
      </w:pPr>
      <w:hyperlink r:id="rId14" w:history="1">
        <w:r w:rsidR="00190B4E">
          <w:rPr>
            <w:rStyle w:val="Hyperlink"/>
            <w:rFonts w:ascii="Arial" w:hAnsi="Arial" w:cs="Arial"/>
            <w:sz w:val="18"/>
            <w:szCs w:val="20"/>
          </w:rPr>
          <w:t>http://www.chem.wisc.edu/areas/organic/index-chem.htm</w:t>
        </w:r>
      </w:hyperlink>
    </w:p>
    <w:p w14:paraId="219FD4DD" w14:textId="77777777" w:rsidR="00190B4E" w:rsidRDefault="004A3F0B" w:rsidP="00D10F53">
      <w:pPr>
        <w:rPr>
          <w:rFonts w:ascii="Arial" w:hAnsi="Arial" w:cs="Arial"/>
          <w:color w:val="000000"/>
          <w:sz w:val="18"/>
          <w:szCs w:val="20"/>
        </w:rPr>
      </w:pPr>
      <w:hyperlink r:id="rId15" w:history="1">
        <w:r w:rsidR="00190B4E">
          <w:rPr>
            <w:rStyle w:val="Hyperlink"/>
            <w:rFonts w:ascii="Arial" w:hAnsi="Arial" w:cs="Arial"/>
            <w:sz w:val="18"/>
            <w:szCs w:val="20"/>
          </w:rPr>
          <w:t>http://www.organic-chemistry.org/</w:t>
        </w:r>
      </w:hyperlink>
    </w:p>
    <w:p w14:paraId="0BB5DB4F" w14:textId="77777777" w:rsidR="00190B4E" w:rsidRDefault="004A3F0B" w:rsidP="00D10F53">
      <w:pPr>
        <w:rPr>
          <w:rFonts w:ascii="Arial" w:hAnsi="Arial" w:cs="Arial"/>
          <w:color w:val="000000"/>
          <w:sz w:val="18"/>
        </w:rPr>
      </w:pPr>
      <w:hyperlink r:id="rId16" w:history="1">
        <w:r w:rsidR="00190B4E">
          <w:rPr>
            <w:rStyle w:val="Hyperlink"/>
            <w:rFonts w:ascii="Arial" w:hAnsi="Arial" w:cs="Arial"/>
            <w:sz w:val="18"/>
          </w:rPr>
          <w:t>http://www2.chemistry.msu.edu/faculty/reusch/VirtTxtJml/intro1.htm</w:t>
        </w:r>
      </w:hyperlink>
      <w:r w:rsidR="00190B4E">
        <w:rPr>
          <w:rFonts w:ascii="Arial" w:hAnsi="Arial" w:cs="Arial"/>
          <w:color w:val="000000"/>
          <w:sz w:val="18"/>
        </w:rPr>
        <w:t xml:space="preserve">  (some practice problems with answers)</w:t>
      </w:r>
    </w:p>
    <w:p w14:paraId="5AAB21F1" w14:textId="77777777" w:rsidR="00190B4E" w:rsidRDefault="004A3F0B" w:rsidP="00D10F53">
      <w:pPr>
        <w:rPr>
          <w:rFonts w:ascii="Arial" w:hAnsi="Arial" w:cs="Arial"/>
          <w:color w:val="000000"/>
          <w:sz w:val="18"/>
        </w:rPr>
      </w:pPr>
      <w:hyperlink r:id="rId17" w:history="1">
        <w:r w:rsidR="00190B4E">
          <w:rPr>
            <w:rStyle w:val="Hyperlink"/>
            <w:rFonts w:ascii="Arial" w:hAnsi="Arial" w:cs="Arial"/>
            <w:sz w:val="18"/>
          </w:rPr>
          <w:t>http://www.departments.bucknell.edu/chemistry/courses/chem211/problem_sets/</w:t>
        </w:r>
      </w:hyperlink>
      <w:r w:rsidR="00190B4E">
        <w:rPr>
          <w:rFonts w:ascii="Arial" w:hAnsi="Arial" w:cs="Arial"/>
          <w:color w:val="000000"/>
          <w:sz w:val="18"/>
        </w:rPr>
        <w:t xml:space="preserve"> (practice problems with answers for org. chem I)</w:t>
      </w:r>
    </w:p>
    <w:p w14:paraId="7241F5E3" w14:textId="77777777" w:rsidR="00190B4E" w:rsidRDefault="004A3F0B" w:rsidP="00D10F53">
      <w:pPr>
        <w:rPr>
          <w:rFonts w:ascii="Arial" w:hAnsi="Arial" w:cs="Arial"/>
          <w:color w:val="000000"/>
          <w:sz w:val="18"/>
        </w:rPr>
      </w:pPr>
      <w:hyperlink r:id="rId18" w:history="1">
        <w:r w:rsidR="00190B4E">
          <w:rPr>
            <w:rStyle w:val="Hyperlink"/>
            <w:rFonts w:ascii="Arial" w:hAnsi="Arial" w:cs="Arial"/>
            <w:sz w:val="18"/>
          </w:rPr>
          <w:t>http://www.aceorganicchem.com/organic-chemistry-practice-exams.html</w:t>
        </w:r>
      </w:hyperlink>
      <w:r w:rsidR="00190B4E">
        <w:rPr>
          <w:rFonts w:ascii="Arial" w:hAnsi="Arial" w:cs="Arial"/>
          <w:color w:val="000000"/>
          <w:sz w:val="18"/>
        </w:rPr>
        <w:t xml:space="preserve"> (test bank of questions and answers in organic chemistry)</w:t>
      </w:r>
    </w:p>
    <w:p w14:paraId="6782EF69" w14:textId="77777777" w:rsidR="00190B4E" w:rsidRDefault="004A3F0B" w:rsidP="00D10F53">
      <w:pPr>
        <w:rPr>
          <w:rFonts w:ascii="Arial" w:hAnsi="Arial" w:cs="Arial"/>
          <w:color w:val="000000"/>
          <w:sz w:val="18"/>
        </w:rPr>
      </w:pPr>
      <w:hyperlink r:id="rId19" w:history="1">
        <w:r w:rsidR="00190B4E">
          <w:rPr>
            <w:rStyle w:val="Hyperlink"/>
            <w:rFonts w:ascii="Arial" w:hAnsi="Arial" w:cs="Arial"/>
            <w:sz w:val="18"/>
          </w:rPr>
          <w:t>https://legacyweb.chemistry.ohio-state.edu/flashcards/</w:t>
        </w:r>
      </w:hyperlink>
      <w:r w:rsidR="00190B4E">
        <w:rPr>
          <w:rFonts w:ascii="Arial" w:hAnsi="Arial" w:cs="Arial"/>
          <w:color w:val="000000"/>
          <w:sz w:val="18"/>
        </w:rPr>
        <w:t xml:space="preserve"> (organic chemistry flash cards)</w:t>
      </w:r>
    </w:p>
    <w:p w14:paraId="2527895B" w14:textId="77777777" w:rsidR="00190B4E" w:rsidRDefault="004A3F0B" w:rsidP="00D10F53">
      <w:pPr>
        <w:rPr>
          <w:rFonts w:ascii="Arial" w:hAnsi="Arial" w:cs="Arial"/>
          <w:color w:val="000000"/>
          <w:sz w:val="18"/>
        </w:rPr>
      </w:pPr>
      <w:hyperlink r:id="rId20" w:history="1">
        <w:r w:rsidR="00190B4E">
          <w:rPr>
            <w:rStyle w:val="Hyperlink"/>
            <w:rFonts w:ascii="Arial" w:hAnsi="Arial" w:cs="Arial"/>
            <w:sz w:val="18"/>
          </w:rPr>
          <w:t>http://evans.harvard.edu/cgi-bin/problems/search2a_selectKeywords.cgi</w:t>
        </w:r>
      </w:hyperlink>
      <w:r w:rsidR="00190B4E">
        <w:rPr>
          <w:rFonts w:ascii="Arial" w:hAnsi="Arial" w:cs="Arial"/>
          <w:color w:val="000000"/>
          <w:sz w:val="18"/>
        </w:rPr>
        <w:t xml:space="preserve"> (challenging problems in organic chemistry)</w:t>
      </w:r>
    </w:p>
    <w:sectPr w:rsidR="00190B4E" w:rsidSect="00C058E3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30A1" w14:textId="77777777" w:rsidR="004A3F0B" w:rsidRDefault="004A3F0B" w:rsidP="002A23D9">
      <w:r>
        <w:separator/>
      </w:r>
    </w:p>
  </w:endnote>
  <w:endnote w:type="continuationSeparator" w:id="0">
    <w:p w14:paraId="77D9ED58" w14:textId="77777777" w:rsidR="004A3F0B" w:rsidRDefault="004A3F0B" w:rsidP="002A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3141" w14:textId="77777777" w:rsidR="004A3F0B" w:rsidRDefault="004A3F0B" w:rsidP="002A23D9">
      <w:r>
        <w:separator/>
      </w:r>
    </w:p>
  </w:footnote>
  <w:footnote w:type="continuationSeparator" w:id="0">
    <w:p w14:paraId="271E32CF" w14:textId="77777777" w:rsidR="004A3F0B" w:rsidRDefault="004A3F0B" w:rsidP="002A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7948C2F" w14:textId="246B45A9" w:rsidR="002A23D9" w:rsidRDefault="002A23D9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751BB6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751BB6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48D2E268" w14:textId="77777777" w:rsidR="002A23D9" w:rsidRDefault="002A2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BAE"/>
    <w:multiLevelType w:val="hybridMultilevel"/>
    <w:tmpl w:val="759447CC"/>
    <w:lvl w:ilvl="0" w:tplc="D9FC16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90018"/>
    <w:multiLevelType w:val="hybridMultilevel"/>
    <w:tmpl w:val="D75A3AE4"/>
    <w:lvl w:ilvl="0" w:tplc="88E0598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22A0"/>
    <w:multiLevelType w:val="hybridMultilevel"/>
    <w:tmpl w:val="FC087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A48A2"/>
    <w:multiLevelType w:val="hybridMultilevel"/>
    <w:tmpl w:val="5B1E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7461"/>
    <w:multiLevelType w:val="hybridMultilevel"/>
    <w:tmpl w:val="23E68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82512"/>
    <w:multiLevelType w:val="hybridMultilevel"/>
    <w:tmpl w:val="C2D6469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8BF7BD3"/>
    <w:multiLevelType w:val="hybridMultilevel"/>
    <w:tmpl w:val="E1842E2C"/>
    <w:lvl w:ilvl="0" w:tplc="B510C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250B"/>
    <w:multiLevelType w:val="hybridMultilevel"/>
    <w:tmpl w:val="13CCB618"/>
    <w:lvl w:ilvl="0" w:tplc="F08A9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76C64"/>
    <w:multiLevelType w:val="hybridMultilevel"/>
    <w:tmpl w:val="E1842E2C"/>
    <w:lvl w:ilvl="0" w:tplc="B510C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F3CA5"/>
    <w:multiLevelType w:val="hybridMultilevel"/>
    <w:tmpl w:val="A13283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A0188"/>
    <w:multiLevelType w:val="hybridMultilevel"/>
    <w:tmpl w:val="C37CFCAA"/>
    <w:lvl w:ilvl="0" w:tplc="71C29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05"/>
    <w:rsid w:val="00003DFA"/>
    <w:rsid w:val="0001239E"/>
    <w:rsid w:val="000129D5"/>
    <w:rsid w:val="0002747C"/>
    <w:rsid w:val="00031320"/>
    <w:rsid w:val="00036A5A"/>
    <w:rsid w:val="00044AFC"/>
    <w:rsid w:val="0004740C"/>
    <w:rsid w:val="00064881"/>
    <w:rsid w:val="00091D2C"/>
    <w:rsid w:val="000B2681"/>
    <w:rsid w:val="000B420A"/>
    <w:rsid w:val="000B4341"/>
    <w:rsid w:val="000B47DA"/>
    <w:rsid w:val="000C219B"/>
    <w:rsid w:val="000D3699"/>
    <w:rsid w:val="000F103F"/>
    <w:rsid w:val="000F1894"/>
    <w:rsid w:val="001077D9"/>
    <w:rsid w:val="00123781"/>
    <w:rsid w:val="0012697F"/>
    <w:rsid w:val="0016450D"/>
    <w:rsid w:val="0016705F"/>
    <w:rsid w:val="00172D78"/>
    <w:rsid w:val="00180A85"/>
    <w:rsid w:val="00190B4E"/>
    <w:rsid w:val="001A2C5F"/>
    <w:rsid w:val="001B36FA"/>
    <w:rsid w:val="001C5CC8"/>
    <w:rsid w:val="001D50F3"/>
    <w:rsid w:val="001E74F0"/>
    <w:rsid w:val="001F70ED"/>
    <w:rsid w:val="002070C3"/>
    <w:rsid w:val="0021127A"/>
    <w:rsid w:val="002351D4"/>
    <w:rsid w:val="0025245E"/>
    <w:rsid w:val="00255B06"/>
    <w:rsid w:val="002758A3"/>
    <w:rsid w:val="00283394"/>
    <w:rsid w:val="00292F1E"/>
    <w:rsid w:val="002951F7"/>
    <w:rsid w:val="00296795"/>
    <w:rsid w:val="00296EB1"/>
    <w:rsid w:val="002A23D9"/>
    <w:rsid w:val="002B103D"/>
    <w:rsid w:val="002C31CB"/>
    <w:rsid w:val="002C5AC9"/>
    <w:rsid w:val="002D2B4D"/>
    <w:rsid w:val="00322D27"/>
    <w:rsid w:val="00325B3E"/>
    <w:rsid w:val="003310DC"/>
    <w:rsid w:val="0036684C"/>
    <w:rsid w:val="003878B6"/>
    <w:rsid w:val="003923A7"/>
    <w:rsid w:val="0039662A"/>
    <w:rsid w:val="003C0173"/>
    <w:rsid w:val="003C492C"/>
    <w:rsid w:val="003E4544"/>
    <w:rsid w:val="004103BB"/>
    <w:rsid w:val="00425B6C"/>
    <w:rsid w:val="004323E9"/>
    <w:rsid w:val="00435F66"/>
    <w:rsid w:val="00443608"/>
    <w:rsid w:val="004505A4"/>
    <w:rsid w:val="00455244"/>
    <w:rsid w:val="00461FF2"/>
    <w:rsid w:val="00464A22"/>
    <w:rsid w:val="00465025"/>
    <w:rsid w:val="00475531"/>
    <w:rsid w:val="004808E1"/>
    <w:rsid w:val="004835D2"/>
    <w:rsid w:val="00485D95"/>
    <w:rsid w:val="00495050"/>
    <w:rsid w:val="004A2CE8"/>
    <w:rsid w:val="004A3F0B"/>
    <w:rsid w:val="004A7CE4"/>
    <w:rsid w:val="004B395C"/>
    <w:rsid w:val="004B652C"/>
    <w:rsid w:val="004D1487"/>
    <w:rsid w:val="004D6F7C"/>
    <w:rsid w:val="004E46A9"/>
    <w:rsid w:val="004E7F3C"/>
    <w:rsid w:val="004F23EF"/>
    <w:rsid w:val="00511A84"/>
    <w:rsid w:val="00515B8C"/>
    <w:rsid w:val="00515D84"/>
    <w:rsid w:val="00516B50"/>
    <w:rsid w:val="00523CC2"/>
    <w:rsid w:val="00524C94"/>
    <w:rsid w:val="005423FD"/>
    <w:rsid w:val="00542929"/>
    <w:rsid w:val="00551BED"/>
    <w:rsid w:val="00560ADA"/>
    <w:rsid w:val="00590933"/>
    <w:rsid w:val="005A7F88"/>
    <w:rsid w:val="005B6762"/>
    <w:rsid w:val="005B7F09"/>
    <w:rsid w:val="005D2F2F"/>
    <w:rsid w:val="005F31DE"/>
    <w:rsid w:val="00604715"/>
    <w:rsid w:val="00611EF9"/>
    <w:rsid w:val="00614E33"/>
    <w:rsid w:val="00680E84"/>
    <w:rsid w:val="006910BC"/>
    <w:rsid w:val="00692326"/>
    <w:rsid w:val="006A5C05"/>
    <w:rsid w:val="006A5CFB"/>
    <w:rsid w:val="006B2C44"/>
    <w:rsid w:val="006B3E5B"/>
    <w:rsid w:val="006D13DC"/>
    <w:rsid w:val="006D5F0B"/>
    <w:rsid w:val="006F041B"/>
    <w:rsid w:val="006F3D2B"/>
    <w:rsid w:val="006F4F5C"/>
    <w:rsid w:val="00701520"/>
    <w:rsid w:val="00704031"/>
    <w:rsid w:val="007136A6"/>
    <w:rsid w:val="007424B1"/>
    <w:rsid w:val="0075146B"/>
    <w:rsid w:val="00751BB6"/>
    <w:rsid w:val="00752CE3"/>
    <w:rsid w:val="00784C45"/>
    <w:rsid w:val="00785888"/>
    <w:rsid w:val="00786B43"/>
    <w:rsid w:val="0079111F"/>
    <w:rsid w:val="007A65B4"/>
    <w:rsid w:val="007C5E13"/>
    <w:rsid w:val="007E1AA1"/>
    <w:rsid w:val="007F2F06"/>
    <w:rsid w:val="00806D50"/>
    <w:rsid w:val="008221E3"/>
    <w:rsid w:val="00833DFB"/>
    <w:rsid w:val="00850318"/>
    <w:rsid w:val="00855DD1"/>
    <w:rsid w:val="00862484"/>
    <w:rsid w:val="008861E2"/>
    <w:rsid w:val="00891928"/>
    <w:rsid w:val="00896ACC"/>
    <w:rsid w:val="008A259E"/>
    <w:rsid w:val="008A4DEC"/>
    <w:rsid w:val="008C50E9"/>
    <w:rsid w:val="008D10D8"/>
    <w:rsid w:val="008E47F4"/>
    <w:rsid w:val="008E650D"/>
    <w:rsid w:val="008E7184"/>
    <w:rsid w:val="00902C23"/>
    <w:rsid w:val="00914819"/>
    <w:rsid w:val="00925938"/>
    <w:rsid w:val="0093213D"/>
    <w:rsid w:val="0094113D"/>
    <w:rsid w:val="00943295"/>
    <w:rsid w:val="009457C7"/>
    <w:rsid w:val="0094782B"/>
    <w:rsid w:val="00971DD4"/>
    <w:rsid w:val="00987F20"/>
    <w:rsid w:val="00994956"/>
    <w:rsid w:val="009B1F55"/>
    <w:rsid w:val="009D6E90"/>
    <w:rsid w:val="009F02FD"/>
    <w:rsid w:val="009F0637"/>
    <w:rsid w:val="00A00CFE"/>
    <w:rsid w:val="00A032BE"/>
    <w:rsid w:val="00A153AA"/>
    <w:rsid w:val="00A26F39"/>
    <w:rsid w:val="00A37E8B"/>
    <w:rsid w:val="00A53FD9"/>
    <w:rsid w:val="00A579F1"/>
    <w:rsid w:val="00A7252A"/>
    <w:rsid w:val="00A8426F"/>
    <w:rsid w:val="00A94556"/>
    <w:rsid w:val="00AC0705"/>
    <w:rsid w:val="00AE1779"/>
    <w:rsid w:val="00AE264B"/>
    <w:rsid w:val="00AF5D7B"/>
    <w:rsid w:val="00B00229"/>
    <w:rsid w:val="00B01209"/>
    <w:rsid w:val="00B5289E"/>
    <w:rsid w:val="00B801A7"/>
    <w:rsid w:val="00B84C2D"/>
    <w:rsid w:val="00BA0AB7"/>
    <w:rsid w:val="00BC25FF"/>
    <w:rsid w:val="00BC3850"/>
    <w:rsid w:val="00BC78EE"/>
    <w:rsid w:val="00BF09D3"/>
    <w:rsid w:val="00BF1FF3"/>
    <w:rsid w:val="00BF2040"/>
    <w:rsid w:val="00BF3F36"/>
    <w:rsid w:val="00C058E3"/>
    <w:rsid w:val="00C10398"/>
    <w:rsid w:val="00C13AA4"/>
    <w:rsid w:val="00C3428E"/>
    <w:rsid w:val="00C34385"/>
    <w:rsid w:val="00C34DB4"/>
    <w:rsid w:val="00C40C85"/>
    <w:rsid w:val="00C543F6"/>
    <w:rsid w:val="00C66168"/>
    <w:rsid w:val="00C74A29"/>
    <w:rsid w:val="00C801E5"/>
    <w:rsid w:val="00C94105"/>
    <w:rsid w:val="00CB7CF1"/>
    <w:rsid w:val="00CC3C97"/>
    <w:rsid w:val="00CC4276"/>
    <w:rsid w:val="00CD2ACA"/>
    <w:rsid w:val="00CE18EB"/>
    <w:rsid w:val="00D0155E"/>
    <w:rsid w:val="00D015B1"/>
    <w:rsid w:val="00D06FC8"/>
    <w:rsid w:val="00D10F53"/>
    <w:rsid w:val="00D13A31"/>
    <w:rsid w:val="00D175B3"/>
    <w:rsid w:val="00D30577"/>
    <w:rsid w:val="00D329D4"/>
    <w:rsid w:val="00D4485B"/>
    <w:rsid w:val="00D47DCB"/>
    <w:rsid w:val="00D63815"/>
    <w:rsid w:val="00D671D6"/>
    <w:rsid w:val="00D84507"/>
    <w:rsid w:val="00D859F6"/>
    <w:rsid w:val="00DA5CA7"/>
    <w:rsid w:val="00DC22A8"/>
    <w:rsid w:val="00DF3267"/>
    <w:rsid w:val="00DF58D5"/>
    <w:rsid w:val="00DF5AF7"/>
    <w:rsid w:val="00DF7E58"/>
    <w:rsid w:val="00E03D08"/>
    <w:rsid w:val="00E2740F"/>
    <w:rsid w:val="00E4236B"/>
    <w:rsid w:val="00E46DA1"/>
    <w:rsid w:val="00E65219"/>
    <w:rsid w:val="00E67268"/>
    <w:rsid w:val="00E67CA4"/>
    <w:rsid w:val="00E71351"/>
    <w:rsid w:val="00E732D7"/>
    <w:rsid w:val="00E73406"/>
    <w:rsid w:val="00E74C91"/>
    <w:rsid w:val="00ED437A"/>
    <w:rsid w:val="00EE28DF"/>
    <w:rsid w:val="00EF25CF"/>
    <w:rsid w:val="00F00BC0"/>
    <w:rsid w:val="00F00F86"/>
    <w:rsid w:val="00F01B38"/>
    <w:rsid w:val="00F147D3"/>
    <w:rsid w:val="00F17449"/>
    <w:rsid w:val="00F3262E"/>
    <w:rsid w:val="00F45997"/>
    <w:rsid w:val="00F8526E"/>
    <w:rsid w:val="00FA2BC1"/>
    <w:rsid w:val="00FA479E"/>
    <w:rsid w:val="00FB2FF6"/>
    <w:rsid w:val="00FB7932"/>
    <w:rsid w:val="00FF5B29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0A4D2"/>
  <w15:docId w15:val="{DF81A2AB-B978-4F1F-AEAA-DD36FF1D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4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F4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C50E9"/>
    <w:rPr>
      <w:color w:val="0000FF"/>
      <w:u w:val="single"/>
    </w:rPr>
  </w:style>
  <w:style w:type="character" w:customStyle="1" w:styleId="bylinepipe">
    <w:name w:val="bylinepipe"/>
    <w:basedOn w:val="DefaultParagraphFont"/>
    <w:rsid w:val="00523CC2"/>
  </w:style>
  <w:style w:type="character" w:styleId="FollowedHyperlink">
    <w:name w:val="FollowedHyperlink"/>
    <w:rsid w:val="001E74F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B4341"/>
    <w:rPr>
      <w:rFonts w:eastAsiaTheme="minorHAnsi"/>
    </w:rPr>
  </w:style>
  <w:style w:type="paragraph" w:styleId="Title">
    <w:name w:val="Title"/>
    <w:basedOn w:val="Normal"/>
    <w:next w:val="Normal"/>
    <w:link w:val="TitleChar"/>
    <w:qFormat/>
    <w:rsid w:val="00524C94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524C94"/>
    <w:rPr>
      <w:rFonts w:asciiTheme="majorHAnsi" w:eastAsiaTheme="majorEastAsia" w:hAnsiTheme="majorHAnsi" w:cstheme="majorBidi"/>
      <w:color w:val="1F497D" w:themeColor="text2"/>
      <w:spacing w:val="-10"/>
      <w:kern w:val="28"/>
      <w:sz w:val="32"/>
      <w:szCs w:val="56"/>
    </w:rPr>
  </w:style>
  <w:style w:type="character" w:styleId="SubtleEmphasis">
    <w:name w:val="Subtle Emphasis"/>
    <w:basedOn w:val="DefaultParagraphFont"/>
    <w:uiPriority w:val="19"/>
    <w:qFormat/>
    <w:rsid w:val="00123781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1237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237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24C94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styleId="Strong">
    <w:name w:val="Strong"/>
    <w:basedOn w:val="DefaultParagraphFont"/>
    <w:qFormat/>
    <w:rsid w:val="00123781"/>
    <w:rPr>
      <w:b/>
      <w:bCs/>
    </w:rPr>
  </w:style>
  <w:style w:type="paragraph" w:styleId="ListParagraph">
    <w:name w:val="List Paragraph"/>
    <w:basedOn w:val="Normal"/>
    <w:uiPriority w:val="34"/>
    <w:qFormat/>
    <w:rsid w:val="001237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7F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2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D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A2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23D9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516B50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semiHidden/>
    <w:unhideWhenUsed/>
    <w:rsid w:val="00932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tine.dimeglio@yale.edu" TargetMode="External"/><Relationship Id="rId18" Type="http://schemas.openxmlformats.org/officeDocument/2006/relationships/hyperlink" Target="http://www.aceorganicchem.com/organic-chemistry-practice-exams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chem.yale.edu/diversity" TargetMode="External"/><Relationship Id="rId17" Type="http://schemas.openxmlformats.org/officeDocument/2006/relationships/hyperlink" Target="http://www.departments.bucknell.edu/chemistry/courses/chem211/problem_se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2.chemistry.msu.edu/faculty/reusch/VirtTxtJml/intro1.htm" TargetMode="External"/><Relationship Id="rId20" Type="http://schemas.openxmlformats.org/officeDocument/2006/relationships/hyperlink" Target="http://evans.harvard.edu/cgi-bin/problems/search2a_selectKeywords.cg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ron.m.clark@yale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organic-chemistry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ristine.dimeglio@yale.edu" TargetMode="External"/><Relationship Id="rId19" Type="http://schemas.openxmlformats.org/officeDocument/2006/relationships/hyperlink" Target="https://legacyweb.chemistry.ohio-state.edu/flashc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em.wisc.edu/areas/organic/index-chem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0F3F959F7B54FA7FCE30722B1B6F8" ma:contentTypeVersion="11" ma:contentTypeDescription="Create a new document." ma:contentTypeScope="" ma:versionID="1da6058d8204cf485778d0fa04b3d05b">
  <xsd:schema xmlns:xsd="http://www.w3.org/2001/XMLSchema" xmlns:xs="http://www.w3.org/2001/XMLSchema" xmlns:p="http://schemas.microsoft.com/office/2006/metadata/properties" xmlns:ns3="00322280-27d9-4892-9707-e858f27931da" targetNamespace="http://schemas.microsoft.com/office/2006/metadata/properties" ma:root="true" ma:fieldsID="b222c963639439632f5b8ccd84f1bcb9" ns3:_="">
    <xsd:import namespace="00322280-27d9-4892-9707-e858f27931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22280-27d9-4892-9707-e858f2793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EB1AA-412C-4982-A9B8-30DEC8AA4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C5736-5814-4760-BF5E-E4BFD101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22280-27d9-4892-9707-e858f2793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866DB-BEE7-481B-B3C9-866BF811C5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Chemistry S 220a-221b</vt:lpstr>
    </vt:vector>
  </TitlesOfParts>
  <Company>fairfield university</Company>
  <LinksUpToDate>false</LinksUpToDate>
  <CharactersWithSpaces>7400</CharactersWithSpaces>
  <SharedDoc>false</SharedDoc>
  <HLinks>
    <vt:vector size="54" baseType="variant">
      <vt:variant>
        <vt:i4>5636141</vt:i4>
      </vt:variant>
      <vt:variant>
        <vt:i4>24</vt:i4>
      </vt:variant>
      <vt:variant>
        <vt:i4>0</vt:i4>
      </vt:variant>
      <vt:variant>
        <vt:i4>5</vt:i4>
      </vt:variant>
      <vt:variant>
        <vt:lpwstr>http://evans.harvard.edu/cgi-bin/problems/search2a_selectKeywords.cgi</vt:lpwstr>
      </vt:variant>
      <vt:variant>
        <vt:lpwstr/>
      </vt:variant>
      <vt:variant>
        <vt:i4>2621548</vt:i4>
      </vt:variant>
      <vt:variant>
        <vt:i4>21</vt:i4>
      </vt:variant>
      <vt:variant>
        <vt:i4>0</vt:i4>
      </vt:variant>
      <vt:variant>
        <vt:i4>5</vt:i4>
      </vt:variant>
      <vt:variant>
        <vt:lpwstr>https://legacyweb.chemistry.ohio-state.edu/flashcards/</vt:lpwstr>
      </vt:variant>
      <vt:variant>
        <vt:lpwstr/>
      </vt:variant>
      <vt:variant>
        <vt:i4>2883646</vt:i4>
      </vt:variant>
      <vt:variant>
        <vt:i4>18</vt:i4>
      </vt:variant>
      <vt:variant>
        <vt:i4>0</vt:i4>
      </vt:variant>
      <vt:variant>
        <vt:i4>5</vt:i4>
      </vt:variant>
      <vt:variant>
        <vt:lpwstr>http://www.aceorganicchem.com/organic-chemistry-practice-exams.html</vt:lpwstr>
      </vt:variant>
      <vt:variant>
        <vt:lpwstr/>
      </vt:variant>
      <vt:variant>
        <vt:i4>112</vt:i4>
      </vt:variant>
      <vt:variant>
        <vt:i4>15</vt:i4>
      </vt:variant>
      <vt:variant>
        <vt:i4>0</vt:i4>
      </vt:variant>
      <vt:variant>
        <vt:i4>5</vt:i4>
      </vt:variant>
      <vt:variant>
        <vt:lpwstr>http://www.departments.bucknell.edu/chemistry/courses/chem211/problem_sets/</vt:lpwstr>
      </vt:variant>
      <vt:variant>
        <vt:lpwstr/>
      </vt:variant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>http://www2.chemistry.msu.edu/faculty/reusch/VirtTxtJml/intro1.htm</vt:lpwstr>
      </vt:variant>
      <vt:variant>
        <vt:lpwstr/>
      </vt:variant>
      <vt:variant>
        <vt:i4>4456543</vt:i4>
      </vt:variant>
      <vt:variant>
        <vt:i4>9</vt:i4>
      </vt:variant>
      <vt:variant>
        <vt:i4>0</vt:i4>
      </vt:variant>
      <vt:variant>
        <vt:i4>5</vt:i4>
      </vt:variant>
      <vt:variant>
        <vt:lpwstr>http://www.organic-chemistry.org/</vt:lpwstr>
      </vt:variant>
      <vt:variant>
        <vt:lpwstr/>
      </vt:variant>
      <vt:variant>
        <vt:i4>4325398</vt:i4>
      </vt:variant>
      <vt:variant>
        <vt:i4>6</vt:i4>
      </vt:variant>
      <vt:variant>
        <vt:i4>0</vt:i4>
      </vt:variant>
      <vt:variant>
        <vt:i4>5</vt:i4>
      </vt:variant>
      <vt:variant>
        <vt:lpwstr>http://www.chem.wisc.edu/areas/organic/index-chem.htm</vt:lpwstr>
      </vt:variant>
      <vt:variant>
        <vt:lpwstr/>
      </vt:variant>
      <vt:variant>
        <vt:i4>1114209</vt:i4>
      </vt:variant>
      <vt:variant>
        <vt:i4>3</vt:i4>
      </vt:variant>
      <vt:variant>
        <vt:i4>0</vt:i4>
      </vt:variant>
      <vt:variant>
        <vt:i4>5</vt:i4>
      </vt:variant>
      <vt:variant>
        <vt:lpwstr>mailto:jonathan.parr@yale.edu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mailto:christine.dimeglio@yale.edu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 S 220a-221b</dc:title>
  <dc:creator>fairfield university</dc:creator>
  <cp:lastModifiedBy>Wilcox, Kelly</cp:lastModifiedBy>
  <cp:revision>2</cp:revision>
  <cp:lastPrinted>2022-03-07T17:41:00Z</cp:lastPrinted>
  <dcterms:created xsi:type="dcterms:W3CDTF">2022-03-16T15:07:00Z</dcterms:created>
  <dcterms:modified xsi:type="dcterms:W3CDTF">2022-03-16T15:07:00Z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0x0101003120F3F959F7B54FA7FCE30722B1B6F8</vt:lpwstr>
  </property>
</Properties>
</file>