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592D" w14:textId="3813A517" w:rsidR="009835AA" w:rsidRPr="00870A86" w:rsidRDefault="009835AA" w:rsidP="009835AA">
      <w:pPr>
        <w:rPr>
          <w:b/>
          <w:sz w:val="22"/>
          <w:szCs w:val="22"/>
        </w:rPr>
      </w:pPr>
      <w:r w:rsidRPr="00870A86">
        <w:rPr>
          <w:b/>
          <w:sz w:val="22"/>
          <w:szCs w:val="22"/>
        </w:rPr>
        <w:t xml:space="preserve">Medicine and the Humanities: Certainty and Unknowing                                    </w:t>
      </w:r>
      <w:proofErr w:type="gramStart"/>
      <w:r>
        <w:rPr>
          <w:b/>
          <w:sz w:val="22"/>
          <w:szCs w:val="22"/>
        </w:rPr>
        <w:tab/>
        <w:t xml:space="preserve"> </w:t>
      </w:r>
      <w:r w:rsidR="00AB1C62">
        <w:rPr>
          <w:b/>
          <w:sz w:val="22"/>
          <w:szCs w:val="22"/>
        </w:rPr>
        <w:t xml:space="preserve"> Summer</w:t>
      </w:r>
      <w:proofErr w:type="gramEnd"/>
      <w:r w:rsidR="00AB1C62">
        <w:rPr>
          <w:b/>
          <w:sz w:val="22"/>
          <w:szCs w:val="22"/>
        </w:rPr>
        <w:t xml:space="preserve"> </w:t>
      </w:r>
      <w:r w:rsidR="00144619">
        <w:rPr>
          <w:b/>
          <w:sz w:val="22"/>
          <w:szCs w:val="22"/>
        </w:rPr>
        <w:t>202</w:t>
      </w:r>
      <w:r w:rsidR="009C224E">
        <w:rPr>
          <w:b/>
          <w:sz w:val="22"/>
          <w:szCs w:val="22"/>
        </w:rPr>
        <w:t>2</w:t>
      </w:r>
    </w:p>
    <w:p w14:paraId="7332C1A1" w14:textId="77777777" w:rsidR="00144619" w:rsidRPr="00870A86" w:rsidRDefault="00144619" w:rsidP="009835AA">
      <w:pPr>
        <w:rPr>
          <w:sz w:val="22"/>
          <w:szCs w:val="22"/>
        </w:rPr>
      </w:pPr>
    </w:p>
    <w:p w14:paraId="2EDE6074" w14:textId="5C9E49B4" w:rsidR="009835AA" w:rsidRPr="00870A86" w:rsidRDefault="009835AA" w:rsidP="009835AA">
      <w:pPr>
        <w:rPr>
          <w:sz w:val="22"/>
          <w:szCs w:val="22"/>
        </w:rPr>
      </w:pPr>
      <w:r w:rsidRPr="00870A86">
        <w:rPr>
          <w:sz w:val="22"/>
          <w:szCs w:val="22"/>
        </w:rPr>
        <w:t>Time:</w:t>
      </w:r>
      <w:r w:rsidR="00144619">
        <w:rPr>
          <w:sz w:val="22"/>
          <w:szCs w:val="22"/>
        </w:rPr>
        <w:t xml:space="preserve"> T, Th</w:t>
      </w:r>
      <w:r w:rsidRPr="00870A86">
        <w:rPr>
          <w:sz w:val="22"/>
          <w:szCs w:val="22"/>
        </w:rPr>
        <w:t xml:space="preserve"> </w:t>
      </w:r>
      <w:r w:rsidR="00144619">
        <w:rPr>
          <w:sz w:val="22"/>
          <w:szCs w:val="22"/>
        </w:rPr>
        <w:t>1:00-4:15</w:t>
      </w:r>
    </w:p>
    <w:p w14:paraId="2426FC5D" w14:textId="699BE916" w:rsidR="009835AA" w:rsidRPr="00870A86" w:rsidRDefault="009835AA" w:rsidP="009835AA">
      <w:pPr>
        <w:rPr>
          <w:sz w:val="22"/>
          <w:szCs w:val="22"/>
        </w:rPr>
      </w:pPr>
      <w:r w:rsidRPr="00870A86">
        <w:rPr>
          <w:sz w:val="22"/>
          <w:szCs w:val="22"/>
        </w:rPr>
        <w:t xml:space="preserve">Room: </w:t>
      </w:r>
      <w:r w:rsidR="00144619">
        <w:rPr>
          <w:sz w:val="22"/>
          <w:szCs w:val="22"/>
        </w:rPr>
        <w:t>TBA</w:t>
      </w:r>
    </w:p>
    <w:p w14:paraId="06AC346F" w14:textId="77777777" w:rsidR="009835AA" w:rsidRPr="00870A86" w:rsidRDefault="009835AA" w:rsidP="009835AA">
      <w:pPr>
        <w:rPr>
          <w:sz w:val="22"/>
          <w:szCs w:val="22"/>
        </w:rPr>
      </w:pPr>
    </w:p>
    <w:p w14:paraId="17644617" w14:textId="77777777" w:rsidR="009835AA" w:rsidRPr="00870A86" w:rsidRDefault="009835AA" w:rsidP="009835AA">
      <w:pPr>
        <w:rPr>
          <w:b/>
          <w:sz w:val="22"/>
          <w:szCs w:val="22"/>
          <w:lang w:val="fr-FR"/>
        </w:rPr>
      </w:pPr>
      <w:r w:rsidRPr="00870A86">
        <w:rPr>
          <w:b/>
          <w:sz w:val="22"/>
          <w:szCs w:val="22"/>
          <w:lang w:val="fr-FR"/>
        </w:rPr>
        <w:t>Matthew Morrison, M.D.</w:t>
      </w:r>
    </w:p>
    <w:p w14:paraId="7CE1A9EF" w14:textId="23702E84" w:rsidR="009835AA" w:rsidRPr="00870A86" w:rsidRDefault="003D7308" w:rsidP="009835AA">
      <w:pPr>
        <w:rPr>
          <w:sz w:val="22"/>
          <w:szCs w:val="22"/>
        </w:rPr>
      </w:pPr>
      <w:r>
        <w:rPr>
          <w:sz w:val="22"/>
          <w:szCs w:val="22"/>
        </w:rPr>
        <w:t>matthew.morrison</w:t>
      </w:r>
      <w:r w:rsidR="009835AA" w:rsidRPr="00870A86">
        <w:rPr>
          <w:sz w:val="22"/>
          <w:szCs w:val="22"/>
        </w:rPr>
        <w:t>@</w:t>
      </w:r>
      <w:r w:rsidR="00635884">
        <w:rPr>
          <w:sz w:val="22"/>
          <w:szCs w:val="22"/>
        </w:rPr>
        <w:t>yale.edu</w:t>
      </w:r>
    </w:p>
    <w:p w14:paraId="7524E5EE" w14:textId="77777777" w:rsidR="009835AA" w:rsidRPr="00870A86" w:rsidRDefault="009835AA" w:rsidP="009835AA">
      <w:pPr>
        <w:rPr>
          <w:sz w:val="22"/>
          <w:szCs w:val="22"/>
        </w:rPr>
      </w:pPr>
    </w:p>
    <w:p w14:paraId="2395D286" w14:textId="77777777" w:rsidR="009835AA" w:rsidRPr="00870A86" w:rsidRDefault="009835AA" w:rsidP="009835AA">
      <w:pPr>
        <w:rPr>
          <w:b/>
          <w:sz w:val="22"/>
          <w:szCs w:val="22"/>
        </w:rPr>
      </w:pPr>
      <w:r w:rsidRPr="00870A86">
        <w:rPr>
          <w:b/>
          <w:sz w:val="22"/>
          <w:szCs w:val="22"/>
        </w:rPr>
        <w:t>Course Description:</w:t>
      </w:r>
    </w:p>
    <w:p w14:paraId="45BA2A48" w14:textId="327B00F6" w:rsidR="009835AA" w:rsidRPr="00426A99" w:rsidRDefault="009835AA" w:rsidP="009835AA">
      <w:pPr>
        <w:rPr>
          <w:sz w:val="22"/>
          <w:szCs w:val="22"/>
        </w:rPr>
      </w:pPr>
      <w:r w:rsidRPr="00870A86">
        <w:rPr>
          <w:sz w:val="22"/>
          <w:szCs w:val="22"/>
        </w:rPr>
        <w:t>Sherwin Nuland often referred to medicine as “the Uncertain Art.” In this course, we will address the role of uncertainty in medicine, and</w:t>
      </w:r>
      <w:r>
        <w:rPr>
          <w:sz w:val="22"/>
          <w:szCs w:val="22"/>
        </w:rPr>
        <w:t xml:space="preserve"> the role that narrative plays in </w:t>
      </w:r>
      <w:r w:rsidR="002C1D1F">
        <w:rPr>
          <w:sz w:val="22"/>
          <w:szCs w:val="22"/>
        </w:rPr>
        <w:t xml:space="preserve">capturing </w:t>
      </w:r>
      <w:r>
        <w:rPr>
          <w:sz w:val="22"/>
          <w:szCs w:val="22"/>
        </w:rPr>
        <w:t>that uncertainty. We will focus our efforts</w:t>
      </w:r>
      <w:r w:rsidRPr="00DC0640">
        <w:rPr>
          <w:sz w:val="22"/>
          <w:szCs w:val="22"/>
        </w:rPr>
        <w:t xml:space="preserve"> on major </w:t>
      </w:r>
      <w:r>
        <w:rPr>
          <w:sz w:val="22"/>
          <w:szCs w:val="22"/>
        </w:rPr>
        <w:t>authors and</w:t>
      </w:r>
      <w:r w:rsidRPr="00DC0640">
        <w:rPr>
          <w:sz w:val="22"/>
          <w:szCs w:val="22"/>
        </w:rPr>
        <w:t xml:space="preserve"> texts that </w:t>
      </w:r>
      <w:r w:rsidR="003D7308">
        <w:rPr>
          <w:sz w:val="22"/>
          <w:szCs w:val="22"/>
        </w:rPr>
        <w:t>define</w:t>
      </w:r>
      <w:r w:rsidRPr="00DC0640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modern medical humanities, </w:t>
      </w:r>
      <w:r w:rsidR="003D7308">
        <w:rPr>
          <w:sz w:val="22"/>
          <w:szCs w:val="22"/>
        </w:rPr>
        <w:t>with primary</w:t>
      </w:r>
      <w:r w:rsidRPr="00426A99">
        <w:rPr>
          <w:sz w:val="22"/>
          <w:szCs w:val="22"/>
        </w:rPr>
        <w:t xml:space="preserve"> </w:t>
      </w:r>
      <w:r w:rsidR="003D7308">
        <w:rPr>
          <w:sz w:val="22"/>
          <w:szCs w:val="22"/>
        </w:rPr>
        <w:t>readings</w:t>
      </w:r>
      <w:r w:rsidRPr="00426A99">
        <w:rPr>
          <w:sz w:val="22"/>
          <w:szCs w:val="22"/>
        </w:rPr>
        <w:t xml:space="preserve"> by Mikhail Bulgakov, </w:t>
      </w:r>
      <w:r w:rsidR="00F716CD">
        <w:rPr>
          <w:sz w:val="22"/>
          <w:szCs w:val="22"/>
        </w:rPr>
        <w:t xml:space="preserve">Henry Marsh, </w:t>
      </w:r>
      <w:r w:rsidRPr="00426A99">
        <w:rPr>
          <w:sz w:val="22"/>
          <w:szCs w:val="22"/>
        </w:rPr>
        <w:t xml:space="preserve">Atul Gawande, </w:t>
      </w:r>
      <w:r w:rsidR="003D7308">
        <w:rPr>
          <w:sz w:val="22"/>
          <w:szCs w:val="22"/>
        </w:rPr>
        <w:t xml:space="preserve">and </w:t>
      </w:r>
      <w:r w:rsidRPr="00426A99">
        <w:rPr>
          <w:sz w:val="22"/>
          <w:szCs w:val="22"/>
        </w:rPr>
        <w:t>Lisa Sander</w:t>
      </w:r>
      <w:r w:rsidR="003D7308">
        <w:rPr>
          <w:sz w:val="22"/>
          <w:szCs w:val="22"/>
        </w:rPr>
        <w:t>s</w:t>
      </w:r>
      <w:r w:rsidRPr="00426A99">
        <w:rPr>
          <w:sz w:val="22"/>
          <w:szCs w:val="22"/>
        </w:rPr>
        <w:t xml:space="preserve">. </w:t>
      </w:r>
      <w:r w:rsidR="00426A99" w:rsidRPr="00426A99">
        <w:rPr>
          <w:rFonts w:eastAsiaTheme="minorHAnsi"/>
          <w:sz w:val="22"/>
          <w:szCs w:val="22"/>
        </w:rPr>
        <w:t>Other topics will include the philosophy of science (with a focus on Karl Popper)</w:t>
      </w:r>
      <w:r w:rsidR="003D7308">
        <w:rPr>
          <w:rFonts w:eastAsiaTheme="minorHAnsi"/>
          <w:sz w:val="22"/>
          <w:szCs w:val="22"/>
        </w:rPr>
        <w:t xml:space="preserve">, </w:t>
      </w:r>
      <w:r w:rsidR="00426A99" w:rsidRPr="00426A99">
        <w:rPr>
          <w:rFonts w:eastAsiaTheme="minorHAnsi"/>
          <w:sz w:val="22"/>
          <w:szCs w:val="22"/>
        </w:rPr>
        <w:t>rationalism and romanticism (</w:t>
      </w:r>
      <w:r w:rsidR="00426A99">
        <w:rPr>
          <w:rFonts w:eastAsiaTheme="minorHAnsi"/>
          <w:sz w:val="22"/>
          <w:szCs w:val="22"/>
        </w:rPr>
        <w:t>William</w:t>
      </w:r>
      <w:r w:rsidR="00426A99" w:rsidRPr="00426A99">
        <w:rPr>
          <w:rFonts w:eastAsiaTheme="minorHAnsi"/>
          <w:sz w:val="22"/>
          <w:szCs w:val="22"/>
        </w:rPr>
        <w:t xml:space="preserve"> James), </w:t>
      </w:r>
      <w:r w:rsidR="003D7308">
        <w:rPr>
          <w:rFonts w:eastAsiaTheme="minorHAnsi"/>
          <w:sz w:val="22"/>
          <w:szCs w:val="22"/>
        </w:rPr>
        <w:t xml:space="preserve">and </w:t>
      </w:r>
      <w:r w:rsidR="00426A99" w:rsidRPr="00426A99">
        <w:rPr>
          <w:rFonts w:eastAsiaTheme="minorHAnsi"/>
          <w:sz w:val="22"/>
          <w:szCs w:val="22"/>
        </w:rPr>
        <w:t>epistemology and scientism (Wittgenstein).</w:t>
      </w:r>
      <w:r w:rsidR="00426A99" w:rsidRPr="00426A99">
        <w:rPr>
          <w:sz w:val="22"/>
          <w:szCs w:val="22"/>
        </w:rPr>
        <w:t xml:space="preserve"> </w:t>
      </w:r>
      <w:r w:rsidR="00144619">
        <w:rPr>
          <w:sz w:val="22"/>
          <w:szCs w:val="22"/>
        </w:rPr>
        <w:t>Events permitting,</w:t>
      </w:r>
      <w:r w:rsidRPr="00426A99">
        <w:rPr>
          <w:sz w:val="22"/>
          <w:szCs w:val="22"/>
        </w:rPr>
        <w:t xml:space="preserve"> trip</w:t>
      </w:r>
      <w:r w:rsidR="00476F96" w:rsidRPr="00426A99">
        <w:rPr>
          <w:sz w:val="22"/>
          <w:szCs w:val="22"/>
        </w:rPr>
        <w:t>s</w:t>
      </w:r>
      <w:r w:rsidRPr="00426A99">
        <w:rPr>
          <w:sz w:val="22"/>
          <w:szCs w:val="22"/>
        </w:rPr>
        <w:t xml:space="preserve"> will take us to the Yale Medical Historical Library</w:t>
      </w:r>
      <w:r w:rsidR="00476F96" w:rsidRPr="00426A99">
        <w:rPr>
          <w:sz w:val="22"/>
          <w:szCs w:val="22"/>
        </w:rPr>
        <w:t>, and the Yale Center for British Art.</w:t>
      </w:r>
    </w:p>
    <w:p w14:paraId="11F4F090" w14:textId="77777777" w:rsidR="009835AA" w:rsidRDefault="009835AA" w:rsidP="009835AA">
      <w:pPr>
        <w:rPr>
          <w:b/>
          <w:sz w:val="22"/>
          <w:szCs w:val="22"/>
        </w:rPr>
      </w:pPr>
    </w:p>
    <w:p w14:paraId="7CBD8712" w14:textId="77777777" w:rsidR="009835AA" w:rsidRPr="00AD5C4F" w:rsidRDefault="009835AA" w:rsidP="009835AA">
      <w:pPr>
        <w:rPr>
          <w:b/>
          <w:sz w:val="22"/>
          <w:szCs w:val="22"/>
        </w:rPr>
      </w:pPr>
    </w:p>
    <w:p w14:paraId="0DF3B7AD" w14:textId="77777777" w:rsidR="009835AA" w:rsidRPr="00AD5C4F" w:rsidRDefault="009835AA" w:rsidP="009835AA">
      <w:pPr>
        <w:rPr>
          <w:b/>
          <w:sz w:val="22"/>
          <w:szCs w:val="22"/>
        </w:rPr>
      </w:pPr>
      <w:r w:rsidRPr="00AD5C4F">
        <w:rPr>
          <w:b/>
          <w:sz w:val="22"/>
          <w:szCs w:val="22"/>
        </w:rPr>
        <w:t>Required Texts:</w:t>
      </w:r>
    </w:p>
    <w:p w14:paraId="499A966D" w14:textId="77777777" w:rsidR="005E4AFE" w:rsidRPr="009179EB" w:rsidRDefault="005E4AFE" w:rsidP="005E4A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 xml:space="preserve">Henry Marsh – </w:t>
      </w:r>
      <w:r w:rsidRPr="009179EB">
        <w:rPr>
          <w:i/>
          <w:iCs/>
          <w:sz w:val="22"/>
          <w:szCs w:val="22"/>
        </w:rPr>
        <w:t>Do No Harm</w:t>
      </w:r>
    </w:p>
    <w:p w14:paraId="4A89BCA6" w14:textId="77777777" w:rsidR="005E4AFE" w:rsidRPr="009179EB" w:rsidRDefault="005E4AFE" w:rsidP="005E4AFE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>ISBN:</w:t>
      </w:r>
      <w:r w:rsidRPr="009179EB">
        <w:rPr>
          <w:sz w:val="22"/>
          <w:szCs w:val="22"/>
        </w:rPr>
        <w:tab/>
      </w:r>
      <w:r w:rsidRPr="009179EB">
        <w:rPr>
          <w:color w:val="000000"/>
          <w:sz w:val="22"/>
          <w:szCs w:val="22"/>
          <w:shd w:val="clear" w:color="auto" w:fill="FFFFFF"/>
        </w:rPr>
        <w:t>9781250090133</w:t>
      </w:r>
      <w:r w:rsidRPr="009179EB">
        <w:rPr>
          <w:sz w:val="22"/>
          <w:szCs w:val="22"/>
        </w:rPr>
        <w:tab/>
        <w:t>; $</w:t>
      </w:r>
      <w:r>
        <w:rPr>
          <w:sz w:val="22"/>
          <w:szCs w:val="22"/>
        </w:rPr>
        <w:t>5.39</w:t>
      </w:r>
    </w:p>
    <w:p w14:paraId="2116F91C" w14:textId="77777777" w:rsidR="005E4AFE" w:rsidRPr="009179EB" w:rsidRDefault="005E4AFE" w:rsidP="005E4A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 xml:space="preserve">Leo Tolstoy – </w:t>
      </w:r>
      <w:r w:rsidRPr="009179EB">
        <w:rPr>
          <w:i/>
          <w:iCs/>
          <w:sz w:val="22"/>
          <w:szCs w:val="22"/>
        </w:rPr>
        <w:t>The Death of Ivan Ilyich</w:t>
      </w:r>
      <w:r w:rsidRPr="009179EB">
        <w:rPr>
          <w:sz w:val="22"/>
          <w:szCs w:val="22"/>
        </w:rPr>
        <w:t xml:space="preserve"> (trans., Louise and Aylmer Maude)</w:t>
      </w:r>
    </w:p>
    <w:p w14:paraId="095F619F" w14:textId="77777777" w:rsidR="005E4AFE" w:rsidRPr="009179EB" w:rsidRDefault="005E4AFE" w:rsidP="005E4AFE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>ISBN:</w:t>
      </w:r>
      <w:r w:rsidRPr="009179EB">
        <w:rPr>
          <w:sz w:val="22"/>
          <w:szCs w:val="22"/>
        </w:rPr>
        <w:tab/>
      </w:r>
      <w:r w:rsidRPr="009179EB">
        <w:rPr>
          <w:color w:val="333333"/>
          <w:sz w:val="22"/>
          <w:szCs w:val="22"/>
          <w:shd w:val="clear" w:color="auto" w:fill="FFFFFF"/>
        </w:rPr>
        <w:t>9781798500620</w:t>
      </w:r>
      <w:r w:rsidRPr="009179EB">
        <w:rPr>
          <w:sz w:val="22"/>
          <w:szCs w:val="22"/>
        </w:rPr>
        <w:tab/>
        <w:t>; $</w:t>
      </w:r>
      <w:r>
        <w:rPr>
          <w:sz w:val="22"/>
          <w:szCs w:val="22"/>
        </w:rPr>
        <w:t>6.99</w:t>
      </w:r>
    </w:p>
    <w:p w14:paraId="2B30B7F3" w14:textId="77777777" w:rsidR="005E4AFE" w:rsidRPr="009179EB" w:rsidRDefault="005E4AFE" w:rsidP="005E4A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 xml:space="preserve">Lisa Sanders – </w:t>
      </w:r>
      <w:r w:rsidRPr="009179EB">
        <w:rPr>
          <w:i/>
          <w:iCs/>
          <w:sz w:val="22"/>
          <w:szCs w:val="22"/>
        </w:rPr>
        <w:t xml:space="preserve">Every Patient Tells </w:t>
      </w:r>
      <w:proofErr w:type="gramStart"/>
      <w:r w:rsidRPr="009179EB">
        <w:rPr>
          <w:i/>
          <w:iCs/>
          <w:sz w:val="22"/>
          <w:szCs w:val="22"/>
        </w:rPr>
        <w:t>A</w:t>
      </w:r>
      <w:proofErr w:type="gramEnd"/>
      <w:r w:rsidRPr="009179EB">
        <w:rPr>
          <w:i/>
          <w:iCs/>
          <w:sz w:val="22"/>
          <w:szCs w:val="22"/>
        </w:rPr>
        <w:t xml:space="preserve"> Story</w:t>
      </w:r>
    </w:p>
    <w:p w14:paraId="070DBF0C" w14:textId="77777777" w:rsidR="005E4AFE" w:rsidRPr="009179EB" w:rsidRDefault="005E4AFE" w:rsidP="005E4AFE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>ISBN:</w:t>
      </w:r>
      <w:r w:rsidRPr="009179EB">
        <w:rPr>
          <w:sz w:val="22"/>
          <w:szCs w:val="22"/>
        </w:rPr>
        <w:tab/>
      </w:r>
      <w:r w:rsidRPr="009179EB">
        <w:rPr>
          <w:color w:val="000000"/>
          <w:sz w:val="22"/>
          <w:szCs w:val="22"/>
          <w:shd w:val="clear" w:color="auto" w:fill="FFFFFF"/>
        </w:rPr>
        <w:t>9780767922470</w:t>
      </w:r>
      <w:r>
        <w:rPr>
          <w:color w:val="000000"/>
          <w:sz w:val="22"/>
          <w:szCs w:val="22"/>
          <w:shd w:val="clear" w:color="auto" w:fill="FFFFFF"/>
        </w:rPr>
        <w:tab/>
      </w:r>
      <w:r w:rsidRPr="009179EB">
        <w:rPr>
          <w:sz w:val="22"/>
          <w:szCs w:val="22"/>
        </w:rPr>
        <w:t>; $</w:t>
      </w:r>
      <w:r>
        <w:rPr>
          <w:sz w:val="22"/>
          <w:szCs w:val="22"/>
        </w:rPr>
        <w:t>12.19</w:t>
      </w:r>
    </w:p>
    <w:p w14:paraId="3566D3B3" w14:textId="77777777" w:rsidR="005E4AFE" w:rsidRPr="009179EB" w:rsidRDefault="005E4AFE" w:rsidP="005E4A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9179EB">
        <w:rPr>
          <w:sz w:val="22"/>
          <w:szCs w:val="22"/>
        </w:rPr>
        <w:t xml:space="preserve">Jerome Groopman – </w:t>
      </w:r>
      <w:r w:rsidRPr="009179EB">
        <w:rPr>
          <w:i/>
          <w:iCs/>
          <w:sz w:val="22"/>
          <w:szCs w:val="22"/>
        </w:rPr>
        <w:t>How Doctors Think</w:t>
      </w:r>
      <w:r w:rsidRPr="009179EB">
        <w:rPr>
          <w:sz w:val="22"/>
          <w:szCs w:val="22"/>
        </w:rPr>
        <w:t xml:space="preserve"> </w:t>
      </w:r>
    </w:p>
    <w:p w14:paraId="44D4578A" w14:textId="77777777" w:rsidR="005E4AFE" w:rsidRPr="00742A34" w:rsidRDefault="005E4AFE" w:rsidP="005E4AFE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  <w:r w:rsidRPr="009179EB">
        <w:rPr>
          <w:sz w:val="22"/>
          <w:szCs w:val="22"/>
        </w:rPr>
        <w:t xml:space="preserve">ISBN: </w:t>
      </w:r>
      <w:r w:rsidRPr="009179EB">
        <w:rPr>
          <w:sz w:val="22"/>
          <w:szCs w:val="22"/>
        </w:rPr>
        <w:tab/>
      </w:r>
      <w:r w:rsidRPr="009179EB">
        <w:rPr>
          <w:color w:val="000000"/>
          <w:sz w:val="22"/>
          <w:szCs w:val="22"/>
          <w:shd w:val="clear" w:color="auto" w:fill="FFFFFF"/>
        </w:rPr>
        <w:t>9780547053646</w:t>
      </w:r>
      <w:r w:rsidRPr="00742A34">
        <w:rPr>
          <w:color w:val="000000" w:themeColor="text1"/>
          <w:sz w:val="22"/>
          <w:szCs w:val="22"/>
          <w:shd w:val="clear" w:color="auto" w:fill="FFFFFF"/>
        </w:rPr>
        <w:tab/>
      </w:r>
      <w:r w:rsidRPr="00742A34">
        <w:rPr>
          <w:color w:val="000000" w:themeColor="text1"/>
          <w:sz w:val="22"/>
          <w:szCs w:val="22"/>
        </w:rPr>
        <w:t>; $10.99</w:t>
      </w:r>
    </w:p>
    <w:p w14:paraId="212F16FC" w14:textId="77777777" w:rsidR="005E4AFE" w:rsidRPr="00742A34" w:rsidRDefault="005E4AFE" w:rsidP="005E4AF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  <w:r w:rsidRPr="00742A34">
        <w:rPr>
          <w:color w:val="000000" w:themeColor="text1"/>
          <w:sz w:val="22"/>
          <w:szCs w:val="22"/>
        </w:rPr>
        <w:t xml:space="preserve">Mikhail Bulgakov – </w:t>
      </w:r>
      <w:r w:rsidRPr="00742A34">
        <w:rPr>
          <w:i/>
          <w:iCs/>
          <w:color w:val="000000" w:themeColor="text1"/>
          <w:sz w:val="22"/>
          <w:szCs w:val="22"/>
        </w:rPr>
        <w:t>A Young Doctor’s Notebook</w:t>
      </w:r>
      <w:r w:rsidRPr="00742A34">
        <w:rPr>
          <w:color w:val="000000" w:themeColor="text1"/>
          <w:sz w:val="22"/>
          <w:szCs w:val="22"/>
        </w:rPr>
        <w:t xml:space="preserve"> (trans., Michael Glenny)</w:t>
      </w:r>
    </w:p>
    <w:p w14:paraId="269190D3" w14:textId="77777777" w:rsidR="005E4AFE" w:rsidRDefault="005E4AFE" w:rsidP="005E4AFE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  <w:r w:rsidRPr="00742A34">
        <w:rPr>
          <w:color w:val="000000" w:themeColor="text1"/>
          <w:sz w:val="22"/>
          <w:szCs w:val="22"/>
        </w:rPr>
        <w:t>ISBN:</w:t>
      </w:r>
      <w:r w:rsidRPr="00742A34">
        <w:rPr>
          <w:color w:val="000000" w:themeColor="text1"/>
          <w:sz w:val="22"/>
          <w:szCs w:val="22"/>
        </w:rPr>
        <w:tab/>
      </w:r>
      <w:r w:rsidRPr="00742A34">
        <w:rPr>
          <w:color w:val="000000" w:themeColor="text1"/>
          <w:sz w:val="22"/>
          <w:szCs w:val="22"/>
          <w:shd w:val="clear" w:color="auto" w:fill="FFFFFF"/>
        </w:rPr>
        <w:t>9780099529569</w:t>
      </w:r>
      <w:r w:rsidRPr="00742A34">
        <w:rPr>
          <w:color w:val="000000" w:themeColor="text1"/>
          <w:sz w:val="22"/>
          <w:szCs w:val="22"/>
        </w:rPr>
        <w:tab/>
        <w:t>; $</w:t>
      </w:r>
      <w:r>
        <w:rPr>
          <w:color w:val="000000" w:themeColor="text1"/>
          <w:sz w:val="22"/>
          <w:szCs w:val="22"/>
        </w:rPr>
        <w:t>13.85</w:t>
      </w:r>
    </w:p>
    <w:p w14:paraId="36360D24" w14:textId="77777777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2A2E389" w14:textId="77777777" w:rsidR="009835AA" w:rsidRPr="00AD5C4F" w:rsidRDefault="009835AA" w:rsidP="009835AA">
      <w:pPr>
        <w:rPr>
          <w:sz w:val="22"/>
          <w:szCs w:val="22"/>
        </w:rPr>
      </w:pPr>
    </w:p>
    <w:p w14:paraId="4DFFE738" w14:textId="77777777" w:rsidR="009835AA" w:rsidRDefault="009835AA" w:rsidP="009835AA">
      <w:pPr>
        <w:rPr>
          <w:sz w:val="22"/>
          <w:szCs w:val="22"/>
        </w:rPr>
      </w:pPr>
      <w:r w:rsidRPr="00AD5C4F">
        <w:rPr>
          <w:b/>
          <w:sz w:val="22"/>
          <w:szCs w:val="22"/>
        </w:rPr>
        <w:t>Other assigned readings</w:t>
      </w:r>
      <w:r w:rsidRPr="00AD5C4F">
        <w:rPr>
          <w:sz w:val="22"/>
          <w:szCs w:val="22"/>
        </w:rPr>
        <w:t xml:space="preserve"> (to be made available online):</w:t>
      </w:r>
    </w:p>
    <w:p w14:paraId="43D40C52" w14:textId="77777777" w:rsidR="00144619" w:rsidRDefault="00144619" w:rsidP="0014461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77DB">
        <w:rPr>
          <w:sz w:val="22"/>
          <w:szCs w:val="22"/>
        </w:rPr>
        <w:t>Karl Ove Knausgaard, “</w:t>
      </w:r>
      <w:hyperlink r:id="rId7" w:history="1">
        <w:r w:rsidRPr="004A77DB">
          <w:rPr>
            <w:rStyle w:val="Hyperlink"/>
            <w:sz w:val="22"/>
            <w:szCs w:val="22"/>
          </w:rPr>
          <w:t>The Terrible Beauty of Brain Surgery</w:t>
        </w:r>
      </w:hyperlink>
      <w:r w:rsidRPr="004A77DB">
        <w:rPr>
          <w:sz w:val="22"/>
          <w:szCs w:val="22"/>
        </w:rPr>
        <w:t xml:space="preserve">,” N.Y. Times Magazine, 1/3/16 </w:t>
      </w:r>
    </w:p>
    <w:p w14:paraId="3A3F1015" w14:textId="77777777" w:rsidR="004B449E" w:rsidRPr="00100FD4" w:rsidRDefault="004B449E" w:rsidP="004B449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2A1EAA">
        <w:rPr>
          <w:sz w:val="22"/>
          <w:szCs w:val="22"/>
        </w:rPr>
        <w:t>P</w:t>
      </w:r>
      <w:r>
        <w:rPr>
          <w:sz w:val="22"/>
          <w:szCs w:val="22"/>
        </w:rPr>
        <w:t xml:space="preserve">hilippe Ariès – selection, </w:t>
      </w:r>
      <w:r w:rsidRPr="00A34808">
        <w:rPr>
          <w:i/>
          <w:sz w:val="22"/>
          <w:szCs w:val="22"/>
        </w:rPr>
        <w:t>Death Denied</w:t>
      </w:r>
    </w:p>
    <w:p w14:paraId="38E984B9" w14:textId="77777777" w:rsidR="00144619" w:rsidRPr="004B449E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4B449E">
        <w:rPr>
          <w:color w:val="000000" w:themeColor="text1"/>
          <w:sz w:val="22"/>
          <w:szCs w:val="22"/>
        </w:rPr>
        <w:t>Wordsworth, “Tables Turned.”</w:t>
      </w:r>
    </w:p>
    <w:p w14:paraId="71958C5D" w14:textId="77777777" w:rsidR="00144619" w:rsidRPr="004B449E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4B449E">
        <w:rPr>
          <w:color w:val="000000" w:themeColor="text1"/>
          <w:sz w:val="22"/>
          <w:szCs w:val="22"/>
        </w:rPr>
        <w:t>Aldous Huxley, “Wordsworth in the Tropics.”</w:t>
      </w:r>
    </w:p>
    <w:p w14:paraId="1136BFDA" w14:textId="77777777" w:rsidR="00144619" w:rsidRDefault="00144619" w:rsidP="0014461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77DB">
        <w:rPr>
          <w:sz w:val="22"/>
          <w:szCs w:val="22"/>
        </w:rPr>
        <w:t xml:space="preserve">L.J. </w:t>
      </w:r>
      <w:r w:rsidRPr="00D67B47">
        <w:rPr>
          <w:sz w:val="22"/>
          <w:szCs w:val="22"/>
        </w:rPr>
        <w:t>Davis, “</w:t>
      </w:r>
      <w:hyperlink r:id="rId8" w:history="1">
        <w:r w:rsidRPr="00D67B47">
          <w:rPr>
            <w:rStyle w:val="Hyperlink"/>
            <w:sz w:val="22"/>
            <w:szCs w:val="22"/>
          </w:rPr>
          <w:t>The Encyclopedia of Insanity</w:t>
        </w:r>
      </w:hyperlink>
      <w:r w:rsidRPr="00D67B47">
        <w:rPr>
          <w:sz w:val="22"/>
          <w:szCs w:val="22"/>
        </w:rPr>
        <w:t>,” Harper’s Magazine, 8/26/17.</w:t>
      </w:r>
    </w:p>
    <w:p w14:paraId="28AB5D1A" w14:textId="77777777" w:rsidR="00144619" w:rsidRPr="00F716CD" w:rsidRDefault="00144619" w:rsidP="0014461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B449E">
        <w:rPr>
          <w:color w:val="000000" w:themeColor="text1"/>
          <w:sz w:val="22"/>
          <w:szCs w:val="22"/>
          <w:shd w:val="clear" w:color="auto" w:fill="FFFFFF"/>
        </w:rPr>
        <w:t>Jorge Luis Borges, “</w:t>
      </w:r>
      <w:hyperlink r:id="rId9" w:history="1">
        <w:r w:rsidRPr="00D67B47">
          <w:rPr>
            <w:rStyle w:val="Hyperlink"/>
            <w:sz w:val="22"/>
            <w:szCs w:val="22"/>
            <w:shd w:val="clear" w:color="auto" w:fill="FFFFFF"/>
          </w:rPr>
          <w:t xml:space="preserve">On Exactitude </w:t>
        </w:r>
        <w:proofErr w:type="gramStart"/>
        <w:r w:rsidRPr="00D67B47">
          <w:rPr>
            <w:rStyle w:val="Hyperlink"/>
            <w:sz w:val="22"/>
            <w:szCs w:val="22"/>
            <w:shd w:val="clear" w:color="auto" w:fill="FFFFFF"/>
          </w:rPr>
          <w:t>In</w:t>
        </w:r>
        <w:proofErr w:type="gramEnd"/>
        <w:r w:rsidRPr="00D67B47">
          <w:rPr>
            <w:rStyle w:val="Hyperlink"/>
            <w:sz w:val="22"/>
            <w:szCs w:val="22"/>
            <w:shd w:val="clear" w:color="auto" w:fill="FFFFFF"/>
          </w:rPr>
          <w:t xml:space="preserve"> Science</w:t>
        </w:r>
      </w:hyperlink>
      <w:r w:rsidRPr="00D67B47">
        <w:rPr>
          <w:color w:val="222222"/>
          <w:sz w:val="22"/>
          <w:szCs w:val="22"/>
          <w:shd w:val="clear" w:color="auto" w:fill="FFFFFF"/>
        </w:rPr>
        <w:t>.”</w:t>
      </w:r>
    </w:p>
    <w:p w14:paraId="511F8895" w14:textId="77777777" w:rsidR="00144619" w:rsidRPr="004B449E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4B449E">
        <w:rPr>
          <w:color w:val="000000" w:themeColor="text1"/>
          <w:sz w:val="22"/>
          <w:szCs w:val="22"/>
          <w:shd w:val="clear" w:color="auto" w:fill="FFFFFF"/>
        </w:rPr>
        <w:t xml:space="preserve">Nassim Nicholas Taleb, selection, </w:t>
      </w:r>
      <w:r w:rsidRPr="004B449E">
        <w:rPr>
          <w:i/>
          <w:iCs/>
          <w:color w:val="000000" w:themeColor="text1"/>
          <w:sz w:val="22"/>
          <w:szCs w:val="22"/>
          <w:shd w:val="clear" w:color="auto" w:fill="FFFFFF"/>
        </w:rPr>
        <w:t>The Black Swan</w:t>
      </w:r>
    </w:p>
    <w:p w14:paraId="41C7A9AD" w14:textId="77777777" w:rsidR="00144619" w:rsidRPr="00F716CD" w:rsidRDefault="00144619" w:rsidP="0014461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77DB">
        <w:rPr>
          <w:sz w:val="22"/>
          <w:szCs w:val="22"/>
        </w:rPr>
        <w:t>Rivka Galchen</w:t>
      </w:r>
      <w:r>
        <w:rPr>
          <w:sz w:val="22"/>
          <w:szCs w:val="22"/>
        </w:rPr>
        <w:t xml:space="preserve">, </w:t>
      </w:r>
      <w:r w:rsidRPr="00F716CD">
        <w:rPr>
          <w:sz w:val="22"/>
          <w:szCs w:val="22"/>
        </w:rPr>
        <w:t>“</w:t>
      </w:r>
      <w:hyperlink r:id="rId10" w:history="1">
        <w:r w:rsidRPr="00F716CD">
          <w:rPr>
            <w:rStyle w:val="Hyperlink"/>
            <w:sz w:val="22"/>
            <w:szCs w:val="22"/>
          </w:rPr>
          <w:t>Every Disease on Earth</w:t>
        </w:r>
      </w:hyperlink>
      <w:r w:rsidRPr="00F716CD">
        <w:rPr>
          <w:sz w:val="22"/>
          <w:szCs w:val="22"/>
        </w:rPr>
        <w:t>,” The New Yorker, 5/13/13</w:t>
      </w:r>
    </w:p>
    <w:p w14:paraId="23C51AC1" w14:textId="77777777" w:rsidR="00144619" w:rsidRPr="001D7425" w:rsidRDefault="00144619" w:rsidP="00144619">
      <w:pPr>
        <w:numPr>
          <w:ilvl w:val="0"/>
          <w:numId w:val="2"/>
        </w:numPr>
        <w:rPr>
          <w:sz w:val="22"/>
          <w:szCs w:val="22"/>
        </w:rPr>
      </w:pPr>
      <w:r w:rsidRPr="004B449E">
        <w:rPr>
          <w:color w:val="000000" w:themeColor="text1"/>
          <w:sz w:val="22"/>
          <w:szCs w:val="22"/>
        </w:rPr>
        <w:t>Danielle Ofri, “</w:t>
      </w:r>
      <w:hyperlink r:id="rId11" w:history="1">
        <w:r w:rsidRPr="00D51FF6">
          <w:rPr>
            <w:rStyle w:val="Hyperlink"/>
            <w:sz w:val="22"/>
            <w:szCs w:val="22"/>
          </w:rPr>
          <w:t xml:space="preserve">Getting </w:t>
        </w:r>
        <w:proofErr w:type="gramStart"/>
        <w:r w:rsidRPr="00D51FF6">
          <w:rPr>
            <w:rStyle w:val="Hyperlink"/>
            <w:sz w:val="22"/>
            <w:szCs w:val="22"/>
          </w:rPr>
          <w:t>The</w:t>
        </w:r>
        <w:proofErr w:type="gramEnd"/>
        <w:r w:rsidRPr="00D51FF6">
          <w:rPr>
            <w:rStyle w:val="Hyperlink"/>
            <w:sz w:val="22"/>
            <w:szCs w:val="22"/>
          </w:rPr>
          <w:t xml:space="preserve"> Diagnosis Wrong</w:t>
        </w:r>
      </w:hyperlink>
      <w:r w:rsidRPr="00D51FF6">
        <w:rPr>
          <w:color w:val="222222"/>
          <w:sz w:val="22"/>
          <w:szCs w:val="22"/>
        </w:rPr>
        <w:t>,” The New York Times, 10/8/2015</w:t>
      </w:r>
    </w:p>
    <w:p w14:paraId="5BA02DD6" w14:textId="77777777" w:rsidR="00144619" w:rsidRPr="001D7425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1D7425">
        <w:rPr>
          <w:iCs/>
          <w:color w:val="000000" w:themeColor="text1"/>
          <w:sz w:val="22"/>
          <w:szCs w:val="22"/>
        </w:rPr>
        <w:t>Aristotle, selections</w:t>
      </w:r>
      <w:r w:rsidRPr="001D7425">
        <w:rPr>
          <w:i/>
          <w:color w:val="000000" w:themeColor="text1"/>
          <w:sz w:val="22"/>
          <w:szCs w:val="22"/>
        </w:rPr>
        <w:t>, Nicomachean Ethics</w:t>
      </w:r>
    </w:p>
    <w:p w14:paraId="2B0B4EC6" w14:textId="77777777" w:rsidR="00144619" w:rsidRPr="001D7425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1D7425">
        <w:rPr>
          <w:iCs/>
          <w:color w:val="000000" w:themeColor="text1"/>
          <w:sz w:val="22"/>
          <w:szCs w:val="22"/>
        </w:rPr>
        <w:t>Stephen Toulmin, selections,</w:t>
      </w:r>
      <w:r w:rsidRPr="001D7425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>“</w:t>
      </w:r>
      <w:r w:rsidRPr="001D7425">
        <w:rPr>
          <w:iCs/>
          <w:color w:val="000000" w:themeColor="text1"/>
          <w:sz w:val="22"/>
          <w:szCs w:val="22"/>
        </w:rPr>
        <w:t>A Dissenter's Stor</w:t>
      </w:r>
      <w:r>
        <w:rPr>
          <w:iCs/>
          <w:color w:val="000000" w:themeColor="text1"/>
          <w:sz w:val="22"/>
          <w:szCs w:val="22"/>
        </w:rPr>
        <w:t xml:space="preserve">y”; “How Medicine Saved </w:t>
      </w:r>
      <w:proofErr w:type="gramStart"/>
      <w:r>
        <w:rPr>
          <w:iCs/>
          <w:color w:val="000000" w:themeColor="text1"/>
          <w:sz w:val="22"/>
          <w:szCs w:val="22"/>
        </w:rPr>
        <w:t>The</w:t>
      </w:r>
      <w:proofErr w:type="gramEnd"/>
      <w:r>
        <w:rPr>
          <w:iCs/>
          <w:color w:val="000000" w:themeColor="text1"/>
          <w:sz w:val="22"/>
          <w:szCs w:val="22"/>
        </w:rPr>
        <w:t xml:space="preserve"> Life of Ethics.”</w:t>
      </w:r>
    </w:p>
    <w:p w14:paraId="6BD9C836" w14:textId="77777777" w:rsidR="00144619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1D7425">
        <w:rPr>
          <w:iCs/>
          <w:color w:val="000000" w:themeColor="text1"/>
          <w:sz w:val="22"/>
          <w:szCs w:val="22"/>
        </w:rPr>
        <w:t>Gary Saul Morson</w:t>
      </w:r>
      <w:r>
        <w:rPr>
          <w:iCs/>
          <w:color w:val="000000" w:themeColor="text1"/>
          <w:sz w:val="22"/>
          <w:szCs w:val="22"/>
        </w:rPr>
        <w:t xml:space="preserve"> and Caryl Emerson</w:t>
      </w:r>
      <w:r w:rsidRPr="001D7425">
        <w:rPr>
          <w:iCs/>
          <w:color w:val="000000" w:themeColor="text1"/>
          <w:sz w:val="22"/>
          <w:szCs w:val="22"/>
        </w:rPr>
        <w:t>, selection,</w:t>
      </w:r>
      <w:r w:rsidRPr="001D7425">
        <w:rPr>
          <w:i/>
          <w:color w:val="000000" w:themeColor="text1"/>
          <w:sz w:val="22"/>
          <w:szCs w:val="22"/>
        </w:rPr>
        <w:t xml:space="preserve"> Mikhail Bakhtin: Creation of a Prosaics</w:t>
      </w:r>
    </w:p>
    <w:p w14:paraId="1CE2A7FF" w14:textId="77777777" w:rsidR="00144619" w:rsidRPr="001D7425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1D7425">
        <w:rPr>
          <w:color w:val="000000" w:themeColor="text1"/>
          <w:sz w:val="22"/>
          <w:szCs w:val="22"/>
        </w:rPr>
        <w:t>William James, selections, “The Moral Philosopher and The Moral Life</w:t>
      </w:r>
      <w:r w:rsidRPr="001D7425">
        <w:rPr>
          <w:i/>
          <w:iCs/>
          <w:color w:val="000000" w:themeColor="text1"/>
          <w:sz w:val="22"/>
          <w:szCs w:val="22"/>
        </w:rPr>
        <w:t>.”</w:t>
      </w:r>
    </w:p>
    <w:p w14:paraId="3E539629" w14:textId="77777777" w:rsidR="00144619" w:rsidRPr="001D7425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1D7425">
        <w:rPr>
          <w:color w:val="000000" w:themeColor="text1"/>
          <w:sz w:val="22"/>
          <w:szCs w:val="22"/>
        </w:rPr>
        <w:t xml:space="preserve">James C. Scott, </w:t>
      </w:r>
      <w:r w:rsidRPr="001D7425">
        <w:rPr>
          <w:i/>
          <w:iCs/>
          <w:color w:val="000000" w:themeColor="text1"/>
          <w:sz w:val="22"/>
          <w:szCs w:val="22"/>
        </w:rPr>
        <w:t>“</w:t>
      </w:r>
      <w:r w:rsidRPr="001D7425">
        <w:rPr>
          <w:color w:val="000000" w:themeColor="text1"/>
          <w:sz w:val="22"/>
          <w:szCs w:val="22"/>
        </w:rPr>
        <w:t>Thin Simplifications and Practical Knowledge: Metis.”</w:t>
      </w:r>
    </w:p>
    <w:p w14:paraId="27B48966" w14:textId="7C744822" w:rsidR="00144619" w:rsidRDefault="00144619" w:rsidP="00144619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1D7425">
        <w:rPr>
          <w:iCs/>
          <w:color w:val="000000" w:themeColor="text1"/>
          <w:sz w:val="22"/>
          <w:szCs w:val="22"/>
        </w:rPr>
        <w:t>Carl Von Clausewitz, selection</w:t>
      </w:r>
      <w:r w:rsidRPr="001D7425">
        <w:rPr>
          <w:i/>
          <w:color w:val="000000" w:themeColor="text1"/>
          <w:sz w:val="22"/>
          <w:szCs w:val="22"/>
        </w:rPr>
        <w:t>, On War</w:t>
      </w:r>
    </w:p>
    <w:p w14:paraId="688B5B66" w14:textId="77777777" w:rsidR="009C224E" w:rsidRPr="006A0264" w:rsidRDefault="009C224E" w:rsidP="009C224E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6A0264">
        <w:rPr>
          <w:iCs/>
          <w:color w:val="000000" w:themeColor="text1"/>
          <w:sz w:val="22"/>
          <w:szCs w:val="22"/>
        </w:rPr>
        <w:t>Keith Black, selection</w:t>
      </w:r>
      <w:r w:rsidRPr="006A0264">
        <w:rPr>
          <w:i/>
          <w:color w:val="000000" w:themeColor="text1"/>
          <w:sz w:val="22"/>
          <w:szCs w:val="22"/>
        </w:rPr>
        <w:t>, Brain Surgeon</w:t>
      </w:r>
    </w:p>
    <w:p w14:paraId="14003F5C" w14:textId="1111AF56" w:rsidR="009C224E" w:rsidRDefault="009C224E" w:rsidP="009C224E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D11167">
        <w:rPr>
          <w:iCs/>
          <w:color w:val="000000" w:themeColor="text1"/>
          <w:sz w:val="22"/>
          <w:szCs w:val="22"/>
        </w:rPr>
        <w:t>Chuang Tzu, selections,</w:t>
      </w:r>
      <w:r w:rsidRPr="00D11167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>Zhuangzi</w:t>
      </w:r>
    </w:p>
    <w:p w14:paraId="6E8020B9" w14:textId="63C80274" w:rsidR="009C224E" w:rsidRPr="009C224E" w:rsidRDefault="009C224E" w:rsidP="009C224E">
      <w:pPr>
        <w:pStyle w:val="ListParagraph"/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Lydia Dugdale, selections, </w:t>
      </w:r>
      <w:r w:rsidRPr="002B31C0">
        <w:rPr>
          <w:i/>
          <w:color w:val="000000" w:themeColor="text1"/>
          <w:sz w:val="22"/>
          <w:szCs w:val="22"/>
        </w:rPr>
        <w:t>The Lost Art of Dying</w:t>
      </w:r>
    </w:p>
    <w:p w14:paraId="4B613001" w14:textId="77777777" w:rsidR="00144619" w:rsidRPr="00F716CD" w:rsidRDefault="00144619" w:rsidP="0014461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Oliver Sacks, </w:t>
      </w:r>
      <w:r w:rsidRPr="00F716CD">
        <w:rPr>
          <w:color w:val="222222"/>
          <w:sz w:val="22"/>
          <w:szCs w:val="22"/>
          <w:shd w:val="clear" w:color="auto" w:fill="FFFFFF"/>
        </w:rPr>
        <w:t>“</w:t>
      </w:r>
      <w:hyperlink r:id="rId12" w:history="1">
        <w:r w:rsidRPr="00376E73">
          <w:rPr>
            <w:rStyle w:val="Hyperlink"/>
            <w:sz w:val="22"/>
            <w:szCs w:val="22"/>
            <w:shd w:val="clear" w:color="auto" w:fill="FFFFFF"/>
          </w:rPr>
          <w:t xml:space="preserve">Neurology </w:t>
        </w:r>
        <w:proofErr w:type="gramStart"/>
        <w:r w:rsidRPr="00376E73">
          <w:rPr>
            <w:rStyle w:val="Hyperlink"/>
            <w:sz w:val="22"/>
            <w:szCs w:val="22"/>
            <w:shd w:val="clear" w:color="auto" w:fill="FFFFFF"/>
          </w:rPr>
          <w:t>And</w:t>
        </w:r>
        <w:proofErr w:type="gramEnd"/>
        <w:r w:rsidRPr="00376E73">
          <w:rPr>
            <w:rStyle w:val="Hyperlink"/>
            <w:sz w:val="22"/>
            <w:szCs w:val="22"/>
            <w:shd w:val="clear" w:color="auto" w:fill="FFFFFF"/>
          </w:rPr>
          <w:t xml:space="preserve"> The Soul</w:t>
        </w:r>
      </w:hyperlink>
      <w:r w:rsidRPr="00376E73">
        <w:rPr>
          <w:color w:val="222222"/>
          <w:sz w:val="22"/>
          <w:szCs w:val="22"/>
          <w:u w:val="single"/>
          <w:shd w:val="clear" w:color="auto" w:fill="FFFFFF"/>
        </w:rPr>
        <w:t>,”</w:t>
      </w:r>
      <w:r w:rsidRPr="00F716CD">
        <w:rPr>
          <w:color w:val="222222"/>
          <w:sz w:val="22"/>
          <w:szCs w:val="22"/>
          <w:shd w:val="clear" w:color="auto" w:fill="FFFFFF"/>
        </w:rPr>
        <w:t xml:space="preserve"> New York Review of Books, 11/22/90</w:t>
      </w:r>
    </w:p>
    <w:p w14:paraId="6A7B7D8A" w14:textId="77777777" w:rsidR="00144619" w:rsidRPr="00D67B47" w:rsidRDefault="00144619" w:rsidP="0014461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Kate Murphy, “</w:t>
      </w:r>
      <w:hyperlink r:id="rId13" w:history="1">
        <w:r w:rsidRPr="00A11BB4">
          <w:rPr>
            <w:rStyle w:val="Hyperlink"/>
            <w:sz w:val="22"/>
            <w:szCs w:val="22"/>
          </w:rPr>
          <w:t>Do You Believe in God, or Is That A Software Glitch?</w:t>
        </w:r>
      </w:hyperlink>
      <w:r>
        <w:rPr>
          <w:sz w:val="22"/>
          <w:szCs w:val="22"/>
        </w:rPr>
        <w:t>” N.Y. Times, 8/27/16</w:t>
      </w:r>
    </w:p>
    <w:p w14:paraId="70DEBB49" w14:textId="3D39A9BC" w:rsidR="004B449E" w:rsidRDefault="004B449E" w:rsidP="004B449E">
      <w:pPr>
        <w:pStyle w:val="ListParagraph"/>
        <w:numPr>
          <w:ilvl w:val="0"/>
          <w:numId w:val="2"/>
        </w:numPr>
        <w:rPr>
          <w:i/>
          <w:color w:val="222222"/>
          <w:sz w:val="22"/>
          <w:szCs w:val="22"/>
          <w:shd w:val="clear" w:color="auto" w:fill="FFFFFF"/>
        </w:rPr>
      </w:pPr>
      <w:r w:rsidRPr="004B449E">
        <w:rPr>
          <w:color w:val="222222"/>
          <w:sz w:val="22"/>
          <w:szCs w:val="22"/>
          <w:shd w:val="clear" w:color="auto" w:fill="FFFFFF"/>
        </w:rPr>
        <w:t xml:space="preserve">Dostoevsky, selections, </w:t>
      </w:r>
      <w:r w:rsidRPr="004B449E">
        <w:rPr>
          <w:i/>
          <w:color w:val="222222"/>
          <w:sz w:val="22"/>
          <w:szCs w:val="22"/>
          <w:shd w:val="clear" w:color="auto" w:fill="FFFFFF"/>
        </w:rPr>
        <w:t xml:space="preserve">Notes </w:t>
      </w:r>
      <w:proofErr w:type="gramStart"/>
      <w:r w:rsidRPr="004B449E">
        <w:rPr>
          <w:i/>
          <w:color w:val="222222"/>
          <w:sz w:val="22"/>
          <w:szCs w:val="22"/>
          <w:shd w:val="clear" w:color="auto" w:fill="FFFFFF"/>
        </w:rPr>
        <w:t>From</w:t>
      </w:r>
      <w:proofErr w:type="gramEnd"/>
      <w:r w:rsidRPr="004B449E">
        <w:rPr>
          <w:i/>
          <w:color w:val="222222"/>
          <w:sz w:val="22"/>
          <w:szCs w:val="22"/>
          <w:shd w:val="clear" w:color="auto" w:fill="FFFFFF"/>
        </w:rPr>
        <w:t xml:space="preserve"> Underground</w:t>
      </w:r>
    </w:p>
    <w:p w14:paraId="68316AFC" w14:textId="752DB381" w:rsidR="004B449E" w:rsidRPr="004B449E" w:rsidRDefault="004B449E" w:rsidP="004B449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BD44D5">
        <w:rPr>
          <w:iCs/>
          <w:color w:val="000000" w:themeColor="text1"/>
          <w:sz w:val="22"/>
          <w:szCs w:val="22"/>
        </w:rPr>
        <w:t>Kierkegaard</w:t>
      </w:r>
      <w:r w:rsidRPr="00BD44D5">
        <w:rPr>
          <w:i/>
          <w:color w:val="000000" w:themeColor="text1"/>
          <w:sz w:val="22"/>
          <w:szCs w:val="22"/>
        </w:rPr>
        <w:t xml:space="preserve">, </w:t>
      </w:r>
      <w:r w:rsidRPr="00BD44D5">
        <w:rPr>
          <w:iCs/>
          <w:color w:val="000000" w:themeColor="text1"/>
          <w:sz w:val="22"/>
          <w:szCs w:val="22"/>
        </w:rPr>
        <w:t>selection</w:t>
      </w:r>
      <w:r w:rsidRPr="00BD44D5">
        <w:rPr>
          <w:i/>
          <w:color w:val="000000" w:themeColor="text1"/>
          <w:sz w:val="22"/>
          <w:szCs w:val="22"/>
        </w:rPr>
        <w:t>, Concluding Unscientific Postscript to Philosophical Fragments</w:t>
      </w:r>
    </w:p>
    <w:p w14:paraId="0B893FF7" w14:textId="7EB8CF20" w:rsidR="004B449E" w:rsidRDefault="004B449E" w:rsidP="004B449E">
      <w:pPr>
        <w:pStyle w:val="ListParagraph"/>
        <w:numPr>
          <w:ilvl w:val="0"/>
          <w:numId w:val="2"/>
        </w:num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BD44D5">
        <w:rPr>
          <w:color w:val="000000" w:themeColor="text1"/>
          <w:sz w:val="22"/>
          <w:szCs w:val="22"/>
        </w:rPr>
        <w:t>Pascal, selections,</w:t>
      </w:r>
      <w:r w:rsidRPr="00BD44D5">
        <w:rPr>
          <w:i/>
          <w:iCs/>
          <w:color w:val="000000" w:themeColor="text1"/>
          <w:sz w:val="22"/>
          <w:szCs w:val="22"/>
        </w:rPr>
        <w:t xml:space="preserve"> Pensées</w:t>
      </w:r>
    </w:p>
    <w:p w14:paraId="12EF0280" w14:textId="054369F9" w:rsidR="00F25659" w:rsidRPr="00BD44D5" w:rsidRDefault="00F25659" w:rsidP="004B449E">
      <w:pPr>
        <w:pStyle w:val="ListParagraph"/>
        <w:numPr>
          <w:ilvl w:val="0"/>
          <w:numId w:val="2"/>
        </w:num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F25659">
        <w:rPr>
          <w:iCs/>
          <w:color w:val="000000" w:themeColor="text1"/>
          <w:sz w:val="22"/>
          <w:szCs w:val="22"/>
        </w:rPr>
        <w:t>Montaigne, selections,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F25659">
        <w:rPr>
          <w:iCs/>
          <w:color w:val="000000" w:themeColor="text1"/>
          <w:sz w:val="22"/>
          <w:szCs w:val="22"/>
        </w:rPr>
        <w:t>“Of Experience”; “Of Pedantry”; “Apology for Raymond Sebond”</w:t>
      </w:r>
    </w:p>
    <w:p w14:paraId="42A49D21" w14:textId="77777777" w:rsidR="004B449E" w:rsidRPr="00BD44D5" w:rsidRDefault="004B449E" w:rsidP="004B449E">
      <w:pPr>
        <w:pStyle w:val="ListParagraph"/>
        <w:numPr>
          <w:ilvl w:val="0"/>
          <w:numId w:val="2"/>
        </w:num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BD44D5">
        <w:rPr>
          <w:color w:val="000000" w:themeColor="text1"/>
          <w:sz w:val="22"/>
          <w:szCs w:val="22"/>
        </w:rPr>
        <w:t xml:space="preserve">Witold Gombrowicz, selections, </w:t>
      </w:r>
      <w:r w:rsidRPr="00BD44D5">
        <w:rPr>
          <w:i/>
          <w:iCs/>
          <w:color w:val="000000" w:themeColor="text1"/>
          <w:sz w:val="22"/>
          <w:szCs w:val="22"/>
        </w:rPr>
        <w:t>Diary</w:t>
      </w:r>
    </w:p>
    <w:p w14:paraId="14354BF3" w14:textId="77777777" w:rsidR="004B449E" w:rsidRPr="00BD44D5" w:rsidRDefault="004B449E" w:rsidP="004B449E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BD44D5">
        <w:rPr>
          <w:color w:val="000000" w:themeColor="text1"/>
          <w:sz w:val="22"/>
          <w:szCs w:val="22"/>
        </w:rPr>
        <w:t xml:space="preserve">Robert Pirsig, selections, </w:t>
      </w:r>
      <w:r w:rsidRPr="00BD44D5">
        <w:rPr>
          <w:i/>
          <w:color w:val="000000" w:themeColor="text1"/>
          <w:sz w:val="22"/>
          <w:szCs w:val="22"/>
        </w:rPr>
        <w:t>Zen and the Art of Motorcycle Maintenance</w:t>
      </w:r>
    </w:p>
    <w:p w14:paraId="102AD0B6" w14:textId="77777777" w:rsidR="00144619" w:rsidRPr="00BD44D5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BD44D5">
        <w:rPr>
          <w:color w:val="000000" w:themeColor="text1"/>
          <w:sz w:val="22"/>
          <w:szCs w:val="22"/>
        </w:rPr>
        <w:t xml:space="preserve">Blake, selection, </w:t>
      </w:r>
      <w:r w:rsidRPr="00BD44D5">
        <w:rPr>
          <w:i/>
          <w:color w:val="000000" w:themeColor="text1"/>
          <w:sz w:val="22"/>
          <w:szCs w:val="22"/>
        </w:rPr>
        <w:t>Milton – “On Reason and Imagination…”</w:t>
      </w:r>
    </w:p>
    <w:p w14:paraId="5845ABE1" w14:textId="77777777" w:rsidR="00144619" w:rsidRPr="00BD44D5" w:rsidRDefault="00144619" w:rsidP="00144619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D44D5">
        <w:rPr>
          <w:iCs/>
          <w:color w:val="000000" w:themeColor="text1"/>
          <w:sz w:val="22"/>
          <w:szCs w:val="22"/>
        </w:rPr>
        <w:t xml:space="preserve">Harry White, “Blake’s Resolution to the War Between Science and Philosophy.” </w:t>
      </w:r>
      <w:r w:rsidRPr="00BD44D5">
        <w:rPr>
          <w:color w:val="000000" w:themeColor="text1"/>
          <w:sz w:val="22"/>
          <w:szCs w:val="22"/>
        </w:rPr>
        <w:t>Blake: An Illustrated Quarterly, Volume 39, Issue 3, Winter 2005/2006, pp. 108-125</w:t>
      </w:r>
    </w:p>
    <w:p w14:paraId="4490185D" w14:textId="77777777" w:rsidR="009C224E" w:rsidRPr="00E70406" w:rsidRDefault="009C224E" w:rsidP="009C224E">
      <w:pPr>
        <w:pStyle w:val="ListParagraph"/>
        <w:numPr>
          <w:ilvl w:val="0"/>
          <w:numId w:val="2"/>
        </w:numPr>
      </w:pPr>
      <w:r w:rsidRPr="00D14B7C">
        <w:rPr>
          <w:color w:val="222222"/>
          <w:sz w:val="22"/>
          <w:szCs w:val="22"/>
          <w:shd w:val="clear" w:color="auto" w:fill="FFFFFF"/>
        </w:rPr>
        <w:t>Denise Grady, "</w:t>
      </w:r>
      <w:hyperlink r:id="rId14" w:tgtFrame="_blank" w:history="1"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Restoring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the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Lost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Art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of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the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D14B7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Physical</w:t>
        </w:r>
        <w:r w:rsidRPr="00D14B7C">
          <w:rPr>
            <w:rStyle w:val="Hyperlink"/>
            <w:color w:val="1155CC"/>
            <w:sz w:val="22"/>
            <w:szCs w:val="22"/>
            <w:shd w:val="clear" w:color="auto" w:fill="FFFFFF"/>
          </w:rPr>
          <w:t> Exam</w:t>
        </w:r>
      </w:hyperlink>
      <w:r w:rsidRPr="00D14B7C">
        <w:rPr>
          <w:color w:val="222222"/>
          <w:sz w:val="22"/>
          <w:szCs w:val="22"/>
          <w:shd w:val="clear" w:color="auto" w:fill="FFFFFF"/>
        </w:rPr>
        <w:t>," </w:t>
      </w:r>
      <w:r w:rsidRPr="00D14B7C">
        <w:rPr>
          <w:rStyle w:val="il"/>
          <w:color w:val="222222"/>
          <w:sz w:val="22"/>
          <w:szCs w:val="22"/>
          <w:shd w:val="clear" w:color="auto" w:fill="FFFFFF"/>
        </w:rPr>
        <w:t>The</w:t>
      </w:r>
      <w:r w:rsidRPr="00D14B7C">
        <w:rPr>
          <w:color w:val="222222"/>
          <w:sz w:val="22"/>
          <w:szCs w:val="22"/>
          <w:shd w:val="clear" w:color="auto" w:fill="FFFFFF"/>
        </w:rPr>
        <w:t> New York Times, 10/11/2010</w:t>
      </w:r>
    </w:p>
    <w:p w14:paraId="6703872B" w14:textId="77777777" w:rsidR="009C224E" w:rsidRPr="0075611A" w:rsidRDefault="009C224E" w:rsidP="009C224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  <w:shd w:val="clear" w:color="auto" w:fill="FFFFFF"/>
        </w:rPr>
        <w:t>Atul Gawande,</w:t>
      </w:r>
    </w:p>
    <w:p w14:paraId="0D655F3B" w14:textId="77777777" w:rsidR="009C224E" w:rsidRDefault="009C224E" w:rsidP="009C224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hyperlink r:id="rId15" w:history="1">
        <w:r w:rsidRPr="008B4401">
          <w:rPr>
            <w:rStyle w:val="Hyperlink"/>
            <w:sz w:val="22"/>
            <w:szCs w:val="22"/>
          </w:rPr>
          <w:t>The Learning Curve</w:t>
        </w:r>
      </w:hyperlink>
      <w:r w:rsidRPr="0075611A">
        <w:rPr>
          <w:color w:val="000000" w:themeColor="text1"/>
          <w:sz w:val="22"/>
          <w:szCs w:val="22"/>
        </w:rPr>
        <w:t>,” </w:t>
      </w:r>
      <w:r w:rsidRPr="0075611A">
        <w:rPr>
          <w:color w:val="000000" w:themeColor="text1"/>
          <w:sz w:val="22"/>
          <w:szCs w:val="22"/>
          <w:shd w:val="clear" w:color="auto" w:fill="FFFFFF"/>
        </w:rPr>
        <w:t xml:space="preserve">The New Yorker, </w:t>
      </w:r>
      <w:r w:rsidRPr="0075611A">
        <w:rPr>
          <w:color w:val="000000" w:themeColor="text1"/>
          <w:sz w:val="22"/>
          <w:szCs w:val="22"/>
        </w:rPr>
        <w:t>1/28/02</w:t>
      </w:r>
    </w:p>
    <w:p w14:paraId="05030F69" w14:textId="77777777" w:rsidR="009C224E" w:rsidRDefault="009C224E" w:rsidP="009C224E">
      <w:pPr>
        <w:numPr>
          <w:ilvl w:val="1"/>
          <w:numId w:val="2"/>
        </w:numPr>
        <w:rPr>
          <w:sz w:val="22"/>
          <w:szCs w:val="22"/>
        </w:rPr>
      </w:pPr>
      <w:r>
        <w:rPr>
          <w:color w:val="222222"/>
          <w:sz w:val="22"/>
          <w:szCs w:val="22"/>
        </w:rPr>
        <w:t>“</w:t>
      </w:r>
      <w:hyperlink r:id="rId16" w:history="1">
        <w:r w:rsidRPr="008B4401">
          <w:rPr>
            <w:rStyle w:val="Hyperlink"/>
            <w:sz w:val="22"/>
            <w:szCs w:val="22"/>
          </w:rPr>
          <w:t>When Doctors Make Mistakes</w:t>
        </w:r>
      </w:hyperlink>
      <w:r w:rsidRPr="0075611A">
        <w:rPr>
          <w:color w:val="000000" w:themeColor="text1"/>
          <w:sz w:val="22"/>
          <w:szCs w:val="22"/>
        </w:rPr>
        <w:t xml:space="preserve">,” </w:t>
      </w:r>
      <w:r w:rsidRPr="0075611A">
        <w:rPr>
          <w:color w:val="000000" w:themeColor="text1"/>
          <w:sz w:val="22"/>
          <w:szCs w:val="22"/>
          <w:shd w:val="clear" w:color="auto" w:fill="FFFFFF"/>
        </w:rPr>
        <w:t>The New Yorker</w:t>
      </w:r>
      <w:r w:rsidRPr="0075611A">
        <w:rPr>
          <w:color w:val="000000" w:themeColor="text1"/>
          <w:sz w:val="22"/>
          <w:szCs w:val="22"/>
        </w:rPr>
        <w:t>, 2/1/99</w:t>
      </w:r>
    </w:p>
    <w:p w14:paraId="6172F2BA" w14:textId="77777777" w:rsidR="009C224E" w:rsidRPr="0075611A" w:rsidRDefault="009C224E" w:rsidP="009C224E">
      <w:pPr>
        <w:numPr>
          <w:ilvl w:val="1"/>
          <w:numId w:val="2"/>
        </w:numPr>
        <w:rPr>
          <w:color w:val="000000" w:themeColor="text1"/>
          <w:sz w:val="22"/>
          <w:szCs w:val="22"/>
        </w:rPr>
      </w:pPr>
      <w:r>
        <w:rPr>
          <w:color w:val="222222"/>
          <w:sz w:val="22"/>
          <w:szCs w:val="22"/>
        </w:rPr>
        <w:t>“</w:t>
      </w:r>
      <w:hyperlink r:id="rId17" w:history="1">
        <w:r w:rsidRPr="001D0240">
          <w:rPr>
            <w:rStyle w:val="Hyperlink"/>
            <w:sz w:val="22"/>
            <w:szCs w:val="22"/>
          </w:rPr>
          <w:t>Letting Go</w:t>
        </w:r>
      </w:hyperlink>
      <w:r w:rsidRPr="0075611A">
        <w:rPr>
          <w:color w:val="000000" w:themeColor="text1"/>
          <w:sz w:val="22"/>
          <w:szCs w:val="22"/>
        </w:rPr>
        <w:t xml:space="preserve">,” </w:t>
      </w:r>
      <w:r w:rsidRPr="0075611A">
        <w:rPr>
          <w:color w:val="000000" w:themeColor="text1"/>
          <w:sz w:val="22"/>
          <w:szCs w:val="22"/>
          <w:shd w:val="clear" w:color="auto" w:fill="FFFFFF"/>
        </w:rPr>
        <w:t>The New Yorker</w:t>
      </w:r>
      <w:r w:rsidRPr="0075611A">
        <w:rPr>
          <w:color w:val="000000" w:themeColor="text1"/>
          <w:sz w:val="22"/>
          <w:szCs w:val="22"/>
        </w:rPr>
        <w:t>, 8/2/10</w:t>
      </w:r>
    </w:p>
    <w:p w14:paraId="3BFBF0AB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Warburton, “Science” – </w:t>
      </w:r>
      <w:r w:rsidRPr="0075611A">
        <w:rPr>
          <w:i/>
          <w:color w:val="000000" w:themeColor="text1"/>
          <w:sz w:val="22"/>
          <w:szCs w:val="22"/>
        </w:rPr>
        <w:t>Philosophy: The Basics</w:t>
      </w:r>
    </w:p>
    <w:p w14:paraId="4B4CB1E7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Warburton, selections, </w:t>
      </w:r>
      <w:r w:rsidRPr="0075611A">
        <w:rPr>
          <w:i/>
          <w:color w:val="000000" w:themeColor="text1"/>
          <w:sz w:val="22"/>
          <w:szCs w:val="22"/>
        </w:rPr>
        <w:t>Philosophy: Basic Readings – </w:t>
      </w:r>
      <w:r w:rsidRPr="0075611A">
        <w:rPr>
          <w:color w:val="000000" w:themeColor="text1"/>
          <w:sz w:val="22"/>
          <w:szCs w:val="22"/>
        </w:rPr>
        <w:t>Popper, Kuhn, Sokal, Monk</w:t>
      </w:r>
    </w:p>
    <w:p w14:paraId="5851C654" w14:textId="19B1A665" w:rsidR="00144619" w:rsidRDefault="00144619" w:rsidP="00144619">
      <w:pPr>
        <w:numPr>
          <w:ilvl w:val="0"/>
          <w:numId w:val="2"/>
        </w:numPr>
        <w:shd w:val="clear" w:color="auto" w:fill="FFFFFF"/>
        <w:rPr>
          <w:i/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Wittgenstein, selections, </w:t>
      </w:r>
      <w:r w:rsidRPr="0075611A">
        <w:rPr>
          <w:i/>
          <w:color w:val="000000" w:themeColor="text1"/>
          <w:sz w:val="22"/>
          <w:szCs w:val="22"/>
        </w:rPr>
        <w:t>Tractatus Logico-Philosophicus</w:t>
      </w:r>
      <w:r w:rsidRPr="0075611A">
        <w:rPr>
          <w:color w:val="000000" w:themeColor="text1"/>
          <w:sz w:val="22"/>
          <w:szCs w:val="22"/>
        </w:rPr>
        <w:t xml:space="preserve"> and </w:t>
      </w:r>
      <w:r w:rsidRPr="0075611A">
        <w:rPr>
          <w:i/>
          <w:color w:val="000000" w:themeColor="text1"/>
          <w:sz w:val="22"/>
          <w:szCs w:val="22"/>
        </w:rPr>
        <w:t>Philosophical Investigations</w:t>
      </w:r>
    </w:p>
    <w:p w14:paraId="5432756F" w14:textId="18EF7C88" w:rsidR="00144619" w:rsidRPr="00B84716" w:rsidRDefault="00144619" w:rsidP="00144619">
      <w:pPr>
        <w:numPr>
          <w:ilvl w:val="0"/>
          <w:numId w:val="2"/>
        </w:numPr>
        <w:shd w:val="clear" w:color="auto" w:fill="FFFFFF"/>
        <w:rPr>
          <w:color w:val="222222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>Stephen Jay Gould, “</w:t>
      </w:r>
      <w:hyperlink r:id="rId18" w:history="1">
        <w:r w:rsidRPr="00D51FF6">
          <w:rPr>
            <w:rStyle w:val="Hyperlink"/>
            <w:sz w:val="22"/>
            <w:szCs w:val="22"/>
          </w:rPr>
          <w:t>Nonoverlapping Magisteria</w:t>
        </w:r>
      </w:hyperlink>
      <w:r w:rsidRPr="0075611A">
        <w:rPr>
          <w:color w:val="000000" w:themeColor="text1"/>
          <w:sz w:val="22"/>
          <w:szCs w:val="22"/>
        </w:rPr>
        <w:t>,” Natural History, 3/</w:t>
      </w:r>
      <w:r w:rsidR="00B84716">
        <w:rPr>
          <w:color w:val="000000" w:themeColor="text1"/>
          <w:sz w:val="22"/>
          <w:szCs w:val="22"/>
        </w:rPr>
        <w:t>1997</w:t>
      </w:r>
    </w:p>
    <w:p w14:paraId="6913E5E9" w14:textId="672B2E96" w:rsidR="00B84716" w:rsidRPr="00B84716" w:rsidRDefault="00B84716" w:rsidP="00B84716">
      <w:pPr>
        <w:pStyle w:val="ListParagraph"/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B84716">
        <w:rPr>
          <w:color w:val="000000" w:themeColor="text1"/>
          <w:sz w:val="22"/>
          <w:szCs w:val="22"/>
        </w:rPr>
        <w:t xml:space="preserve">Stephen Jay Gould, selection, “No Science Without Fancy, No Art Without Facts: The Lepidoptery of Vladimir Nabokov.” </w:t>
      </w:r>
    </w:p>
    <w:p w14:paraId="2ECFF2E6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75611A">
        <w:rPr>
          <w:iCs/>
          <w:color w:val="000000" w:themeColor="text1"/>
          <w:sz w:val="22"/>
          <w:szCs w:val="22"/>
        </w:rPr>
        <w:t xml:space="preserve">W.I.B. Beveridge, selections, </w:t>
      </w:r>
      <w:r w:rsidRPr="0075611A">
        <w:rPr>
          <w:i/>
          <w:color w:val="000000" w:themeColor="text1"/>
          <w:sz w:val="22"/>
          <w:szCs w:val="22"/>
        </w:rPr>
        <w:t>The Art of Scientific Investigation</w:t>
      </w:r>
    </w:p>
    <w:p w14:paraId="7AA637A5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Stephen Hawking, selection, </w:t>
      </w:r>
      <w:r w:rsidRPr="0075611A">
        <w:rPr>
          <w:i/>
          <w:color w:val="000000" w:themeColor="text1"/>
          <w:sz w:val="22"/>
          <w:szCs w:val="22"/>
        </w:rPr>
        <w:t>A Brief History of Time</w:t>
      </w:r>
    </w:p>
    <w:p w14:paraId="55B1A9D4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75611A">
        <w:rPr>
          <w:iCs/>
          <w:color w:val="000000" w:themeColor="text1"/>
          <w:sz w:val="22"/>
          <w:szCs w:val="22"/>
        </w:rPr>
        <w:t>Albert Einstein and Rabindranath Tagore, “Note on the Nature of Reality.”</w:t>
      </w:r>
    </w:p>
    <w:p w14:paraId="1BCD11A5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William James – Rationalism vs. Empiricism, </w:t>
      </w:r>
      <w:r w:rsidRPr="0075611A">
        <w:rPr>
          <w:i/>
          <w:color w:val="000000" w:themeColor="text1"/>
          <w:sz w:val="22"/>
          <w:szCs w:val="22"/>
        </w:rPr>
        <w:t>Some Problems of Philosophy</w:t>
      </w:r>
    </w:p>
    <w:p w14:paraId="252AA270" w14:textId="77777777" w:rsidR="00144619" w:rsidRPr="0075611A" w:rsidRDefault="00144619" w:rsidP="00144619">
      <w:pPr>
        <w:numPr>
          <w:ilvl w:val="0"/>
          <w:numId w:val="2"/>
        </w:numPr>
        <w:shd w:val="clear" w:color="auto" w:fill="FFFFFF"/>
        <w:rPr>
          <w:color w:val="000000" w:themeColor="text1"/>
          <w:sz w:val="22"/>
          <w:szCs w:val="22"/>
        </w:rPr>
      </w:pPr>
      <w:r w:rsidRPr="0075611A">
        <w:rPr>
          <w:color w:val="000000" w:themeColor="text1"/>
          <w:sz w:val="22"/>
          <w:szCs w:val="22"/>
        </w:rPr>
        <w:t xml:space="preserve">Tolstoy, selections, </w:t>
      </w:r>
      <w:r w:rsidRPr="0075611A">
        <w:rPr>
          <w:i/>
          <w:color w:val="000000" w:themeColor="text1"/>
          <w:sz w:val="22"/>
          <w:szCs w:val="22"/>
        </w:rPr>
        <w:t>War and Peace</w:t>
      </w:r>
    </w:p>
    <w:p w14:paraId="32FB94CA" w14:textId="77777777" w:rsidR="009835AA" w:rsidRDefault="009835AA" w:rsidP="009835AA">
      <w:pPr>
        <w:shd w:val="clear" w:color="auto" w:fill="FFFFFF"/>
        <w:rPr>
          <w:color w:val="222222"/>
          <w:sz w:val="22"/>
          <w:szCs w:val="22"/>
        </w:rPr>
      </w:pPr>
    </w:p>
    <w:p w14:paraId="7887DE59" w14:textId="77777777" w:rsidR="009835AA" w:rsidRDefault="009835AA" w:rsidP="009835AA">
      <w:pPr>
        <w:shd w:val="clear" w:color="auto" w:fill="FFFFFF"/>
        <w:rPr>
          <w:color w:val="222222"/>
          <w:sz w:val="22"/>
          <w:szCs w:val="22"/>
        </w:rPr>
      </w:pPr>
    </w:p>
    <w:p w14:paraId="0F69FBCA" w14:textId="77777777" w:rsidR="009835AA" w:rsidRPr="00467FE0" w:rsidRDefault="009835AA" w:rsidP="009835AA">
      <w:pPr>
        <w:shd w:val="clear" w:color="auto" w:fill="FFFFFF"/>
        <w:rPr>
          <w:b/>
          <w:color w:val="222222"/>
          <w:sz w:val="22"/>
          <w:szCs w:val="22"/>
        </w:rPr>
      </w:pPr>
      <w:r w:rsidRPr="00467FE0">
        <w:rPr>
          <w:b/>
          <w:color w:val="222222"/>
          <w:sz w:val="22"/>
          <w:szCs w:val="22"/>
        </w:rPr>
        <w:t>Recommended Reading</w:t>
      </w:r>
      <w:r>
        <w:rPr>
          <w:b/>
          <w:color w:val="222222"/>
          <w:sz w:val="22"/>
          <w:szCs w:val="22"/>
        </w:rPr>
        <w:t xml:space="preserve"> (optional)</w:t>
      </w:r>
    </w:p>
    <w:p w14:paraId="6FED26CF" w14:textId="77777777" w:rsidR="009835AA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William Carlos Williams – </w:t>
      </w:r>
      <w:r w:rsidRPr="00476F96">
        <w:rPr>
          <w:i/>
          <w:iCs/>
          <w:sz w:val="22"/>
          <w:szCs w:val="22"/>
        </w:rPr>
        <w:t>The Doctor Stories</w:t>
      </w:r>
      <w:r>
        <w:rPr>
          <w:sz w:val="22"/>
          <w:szCs w:val="22"/>
        </w:rPr>
        <w:t xml:space="preserve"> (“The Practice”; “Afterword”)</w:t>
      </w:r>
    </w:p>
    <w:p w14:paraId="77F6B667" w14:textId="77777777" w:rsidR="009835AA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D5C4F">
        <w:rPr>
          <w:sz w:val="22"/>
          <w:szCs w:val="22"/>
        </w:rPr>
        <w:t>Sherwin Nuland</w:t>
      </w:r>
      <w:r>
        <w:rPr>
          <w:sz w:val="22"/>
          <w:szCs w:val="22"/>
        </w:rPr>
        <w:t xml:space="preserve"> </w:t>
      </w:r>
      <w:r w:rsidRPr="00AD5C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76F96">
        <w:rPr>
          <w:i/>
          <w:iCs/>
          <w:sz w:val="22"/>
          <w:szCs w:val="22"/>
        </w:rPr>
        <w:t>How We Die</w:t>
      </w:r>
    </w:p>
    <w:p w14:paraId="4EC07A23" w14:textId="77777777" w:rsidR="009835AA" w:rsidRPr="00476F96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Philip Roth </w:t>
      </w:r>
      <w:r w:rsidRPr="00AD5C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76F96">
        <w:rPr>
          <w:i/>
          <w:iCs/>
          <w:sz w:val="22"/>
          <w:szCs w:val="22"/>
        </w:rPr>
        <w:t xml:space="preserve">The Anatomy Lesson </w:t>
      </w:r>
    </w:p>
    <w:p w14:paraId="491A8022" w14:textId="77777777" w:rsidR="009835AA" w:rsidRPr="00AD5C4F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Samuel Shem – </w:t>
      </w:r>
      <w:r w:rsidRPr="00476F96">
        <w:rPr>
          <w:i/>
          <w:iCs/>
          <w:sz w:val="22"/>
          <w:szCs w:val="22"/>
        </w:rPr>
        <w:t>The House of God</w:t>
      </w:r>
    </w:p>
    <w:p w14:paraId="18B27604" w14:textId="77777777" w:rsidR="009835AA" w:rsidRPr="00467FE0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AD5C4F">
        <w:rPr>
          <w:sz w:val="22"/>
          <w:szCs w:val="22"/>
        </w:rPr>
        <w:t xml:space="preserve">Harvey Pekar and Joyce Brabner – </w:t>
      </w:r>
      <w:r w:rsidRPr="00476F96">
        <w:rPr>
          <w:i/>
          <w:iCs/>
          <w:sz w:val="22"/>
          <w:szCs w:val="22"/>
        </w:rPr>
        <w:t>Our Cancer Year</w:t>
      </w:r>
    </w:p>
    <w:p w14:paraId="11662CE1" w14:textId="77777777" w:rsidR="009835AA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Roz Chast – </w:t>
      </w:r>
      <w:r w:rsidRPr="00476F96">
        <w:rPr>
          <w:i/>
          <w:iCs/>
          <w:sz w:val="22"/>
          <w:szCs w:val="22"/>
        </w:rPr>
        <w:t>Can’t We Talk About Something More Pleasant?</w:t>
      </w:r>
    </w:p>
    <w:p w14:paraId="4D76B8E6" w14:textId="77777777" w:rsidR="009835AA" w:rsidRPr="004C3C48" w:rsidRDefault="009835AA" w:rsidP="009835AA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Sir Thomas Browne </w:t>
      </w:r>
      <w:r w:rsidRPr="00AD5C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476F96">
        <w:rPr>
          <w:i/>
          <w:iCs/>
          <w:sz w:val="22"/>
          <w:szCs w:val="22"/>
        </w:rPr>
        <w:t>Religio Medici</w:t>
      </w:r>
    </w:p>
    <w:p w14:paraId="4118FC99" w14:textId="77777777" w:rsidR="009835AA" w:rsidRDefault="009835AA" w:rsidP="009835AA">
      <w:pPr>
        <w:rPr>
          <w:sz w:val="22"/>
          <w:szCs w:val="22"/>
        </w:rPr>
      </w:pPr>
    </w:p>
    <w:p w14:paraId="769F46E8" w14:textId="77777777" w:rsidR="009835AA" w:rsidRPr="00F86FF0" w:rsidRDefault="009835AA" w:rsidP="009835AA">
      <w:pPr>
        <w:rPr>
          <w:sz w:val="22"/>
          <w:szCs w:val="22"/>
        </w:rPr>
      </w:pPr>
    </w:p>
    <w:p w14:paraId="57701D81" w14:textId="267EBD90" w:rsidR="009835AA" w:rsidRPr="00F86FF0" w:rsidRDefault="009835AA" w:rsidP="009835AA">
      <w:pPr>
        <w:rPr>
          <w:b/>
          <w:sz w:val="22"/>
          <w:szCs w:val="22"/>
        </w:rPr>
      </w:pPr>
      <w:r w:rsidRPr="00F86FF0">
        <w:rPr>
          <w:b/>
          <w:sz w:val="22"/>
          <w:szCs w:val="22"/>
        </w:rPr>
        <w:t>Course Requirements</w:t>
      </w:r>
      <w:r w:rsidR="002C1D1F">
        <w:rPr>
          <w:b/>
          <w:sz w:val="22"/>
          <w:szCs w:val="22"/>
        </w:rPr>
        <w:t>:</w:t>
      </w:r>
    </w:p>
    <w:p w14:paraId="0328B502" w14:textId="7EB445E9" w:rsidR="009835AA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>Regular attendance at lectures, as well as informed and active participation in class</w:t>
      </w:r>
      <w:r>
        <w:rPr>
          <w:sz w:val="22"/>
          <w:szCs w:val="22"/>
        </w:rPr>
        <w:t>,</w:t>
      </w:r>
      <w:r w:rsidRPr="00F86FF0">
        <w:rPr>
          <w:sz w:val="22"/>
          <w:szCs w:val="22"/>
        </w:rPr>
        <w:t xml:space="preserve"> is expected. </w:t>
      </w:r>
    </w:p>
    <w:p w14:paraId="64EB007E" w14:textId="77777777" w:rsidR="002C1D1F" w:rsidRDefault="002C1D1F" w:rsidP="009835AA">
      <w:pPr>
        <w:rPr>
          <w:sz w:val="22"/>
          <w:szCs w:val="22"/>
        </w:rPr>
      </w:pPr>
    </w:p>
    <w:p w14:paraId="4BB4CAB8" w14:textId="77777777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 xml:space="preserve">The grade breakdown will be as follows: </w:t>
      </w:r>
    </w:p>
    <w:p w14:paraId="71D1C923" w14:textId="538A738A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Presentation: </w:t>
      </w:r>
      <w:r w:rsidR="00486358">
        <w:rPr>
          <w:sz w:val="22"/>
          <w:szCs w:val="22"/>
        </w:rPr>
        <w:t>15</w:t>
      </w:r>
      <w:r>
        <w:rPr>
          <w:sz w:val="22"/>
          <w:szCs w:val="22"/>
        </w:rPr>
        <w:t>%</w:t>
      </w:r>
    </w:p>
    <w:p w14:paraId="181E41D2" w14:textId="3A38D232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 xml:space="preserve">- </w:t>
      </w:r>
      <w:r>
        <w:rPr>
          <w:sz w:val="22"/>
          <w:szCs w:val="22"/>
        </w:rPr>
        <w:t>Midterm Paper</w:t>
      </w:r>
      <w:r w:rsidRPr="00F86FF0">
        <w:rPr>
          <w:sz w:val="22"/>
          <w:szCs w:val="22"/>
        </w:rPr>
        <w:t xml:space="preserve">: </w:t>
      </w:r>
      <w:r w:rsidR="002C1D1F">
        <w:rPr>
          <w:sz w:val="22"/>
          <w:szCs w:val="22"/>
        </w:rPr>
        <w:t>25</w:t>
      </w:r>
      <w:r w:rsidRPr="00F86FF0">
        <w:rPr>
          <w:sz w:val="22"/>
          <w:szCs w:val="22"/>
        </w:rPr>
        <w:t>%</w:t>
      </w:r>
    </w:p>
    <w:p w14:paraId="5BCFE3BD" w14:textId="2182356C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>- Final Paper</w:t>
      </w:r>
      <w:r>
        <w:rPr>
          <w:sz w:val="22"/>
          <w:szCs w:val="22"/>
        </w:rPr>
        <w:t xml:space="preserve">: </w:t>
      </w:r>
      <w:r w:rsidR="009F0E2F">
        <w:rPr>
          <w:sz w:val="22"/>
          <w:szCs w:val="22"/>
        </w:rPr>
        <w:t>40</w:t>
      </w:r>
      <w:r w:rsidRPr="00F86FF0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F86FF0">
        <w:rPr>
          <w:sz w:val="22"/>
          <w:szCs w:val="22"/>
        </w:rPr>
        <w:t xml:space="preserve"> </w:t>
      </w:r>
    </w:p>
    <w:p w14:paraId="5160AA51" w14:textId="302068F2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 xml:space="preserve">- Attendance and Participation: </w:t>
      </w:r>
      <w:r w:rsidR="003D7308">
        <w:rPr>
          <w:sz w:val="22"/>
          <w:szCs w:val="22"/>
        </w:rPr>
        <w:t>2</w:t>
      </w:r>
      <w:r w:rsidR="009F0E2F">
        <w:rPr>
          <w:sz w:val="22"/>
          <w:szCs w:val="22"/>
        </w:rPr>
        <w:t>0</w:t>
      </w:r>
      <w:r w:rsidRPr="00F86FF0">
        <w:rPr>
          <w:sz w:val="22"/>
          <w:szCs w:val="22"/>
        </w:rPr>
        <w:t>%</w:t>
      </w:r>
    </w:p>
    <w:p w14:paraId="0472CB68" w14:textId="77777777" w:rsidR="009835AA" w:rsidRDefault="009835AA" w:rsidP="009835AA">
      <w:pPr>
        <w:rPr>
          <w:sz w:val="22"/>
          <w:szCs w:val="22"/>
        </w:rPr>
      </w:pPr>
    </w:p>
    <w:p w14:paraId="42F2106D" w14:textId="77777777" w:rsidR="009835AA" w:rsidRPr="00F86FF0" w:rsidRDefault="009835AA" w:rsidP="009835AA">
      <w:pPr>
        <w:rPr>
          <w:sz w:val="22"/>
          <w:szCs w:val="22"/>
        </w:rPr>
      </w:pPr>
    </w:p>
    <w:p w14:paraId="54FB4DE0" w14:textId="211CAF9F" w:rsidR="009835AA" w:rsidRDefault="009835AA" w:rsidP="009835AA">
      <w:pPr>
        <w:rPr>
          <w:sz w:val="22"/>
          <w:szCs w:val="22"/>
        </w:rPr>
      </w:pPr>
      <w:r w:rsidRPr="00F86FF0">
        <w:rPr>
          <w:b/>
          <w:sz w:val="22"/>
          <w:szCs w:val="22"/>
        </w:rPr>
        <w:lastRenderedPageBreak/>
        <w:t>Presentation</w:t>
      </w:r>
      <w:r w:rsidRPr="00F86FF0">
        <w:rPr>
          <w:sz w:val="22"/>
          <w:szCs w:val="22"/>
        </w:rPr>
        <w:t xml:space="preserve">: </w:t>
      </w:r>
      <w:r w:rsidR="00144619" w:rsidRPr="00F86FF0">
        <w:rPr>
          <w:sz w:val="22"/>
          <w:szCs w:val="22"/>
        </w:rPr>
        <w:t xml:space="preserve">You will give </w:t>
      </w:r>
      <w:r w:rsidR="00144619">
        <w:rPr>
          <w:sz w:val="22"/>
          <w:szCs w:val="22"/>
        </w:rPr>
        <w:t>one</w:t>
      </w:r>
      <w:r w:rsidR="00144619" w:rsidRPr="00F86FF0">
        <w:rPr>
          <w:sz w:val="22"/>
          <w:szCs w:val="22"/>
        </w:rPr>
        <w:t xml:space="preserve"> </w:t>
      </w:r>
      <w:r w:rsidR="00144619">
        <w:rPr>
          <w:sz w:val="22"/>
          <w:szCs w:val="22"/>
        </w:rPr>
        <w:t xml:space="preserve">brief </w:t>
      </w:r>
      <w:r w:rsidR="00144619" w:rsidRPr="00F86FF0">
        <w:rPr>
          <w:sz w:val="22"/>
          <w:szCs w:val="22"/>
        </w:rPr>
        <w:t>oral presentation</w:t>
      </w:r>
      <w:r w:rsidR="00144619">
        <w:rPr>
          <w:sz w:val="22"/>
          <w:szCs w:val="22"/>
        </w:rPr>
        <w:t xml:space="preserve"> on cognitive bias in clinical medicine</w:t>
      </w:r>
      <w:r w:rsidR="00144619" w:rsidRPr="00F86FF0">
        <w:rPr>
          <w:sz w:val="22"/>
          <w:szCs w:val="22"/>
        </w:rPr>
        <w:t xml:space="preserve">. </w:t>
      </w:r>
      <w:r w:rsidR="00144619">
        <w:rPr>
          <w:sz w:val="22"/>
          <w:szCs w:val="22"/>
        </w:rPr>
        <w:t>This</w:t>
      </w:r>
      <w:r w:rsidR="00144619" w:rsidRPr="00F86FF0">
        <w:rPr>
          <w:sz w:val="22"/>
          <w:szCs w:val="22"/>
        </w:rPr>
        <w:t xml:space="preserve"> presentation should</w:t>
      </w:r>
      <w:r w:rsidR="00144619">
        <w:rPr>
          <w:sz w:val="22"/>
          <w:szCs w:val="22"/>
        </w:rPr>
        <w:t xml:space="preserve"> demonstrate some background research, encourage </w:t>
      </w:r>
      <w:r w:rsidR="00144619" w:rsidRPr="00F86FF0">
        <w:rPr>
          <w:sz w:val="22"/>
          <w:szCs w:val="22"/>
        </w:rPr>
        <w:t xml:space="preserve">thinking about the </w:t>
      </w:r>
      <w:r w:rsidR="00144619">
        <w:rPr>
          <w:sz w:val="22"/>
          <w:szCs w:val="22"/>
        </w:rPr>
        <w:t xml:space="preserve">subject, and </w:t>
      </w:r>
      <w:r w:rsidR="00144619" w:rsidRPr="00F86FF0">
        <w:rPr>
          <w:sz w:val="22"/>
          <w:szCs w:val="22"/>
        </w:rPr>
        <w:t>close with a few questions</w:t>
      </w:r>
      <w:r w:rsidR="00144619">
        <w:rPr>
          <w:sz w:val="22"/>
          <w:szCs w:val="22"/>
        </w:rPr>
        <w:t xml:space="preserve"> </w:t>
      </w:r>
      <w:r w:rsidR="00144619" w:rsidRPr="00F86FF0">
        <w:rPr>
          <w:sz w:val="22"/>
          <w:szCs w:val="22"/>
        </w:rPr>
        <w:t>—</w:t>
      </w:r>
      <w:r w:rsidR="00144619">
        <w:rPr>
          <w:sz w:val="22"/>
          <w:szCs w:val="22"/>
        </w:rPr>
        <w:t xml:space="preserve"> </w:t>
      </w:r>
      <w:r w:rsidR="00144619" w:rsidRPr="00F86FF0">
        <w:rPr>
          <w:sz w:val="22"/>
          <w:szCs w:val="22"/>
        </w:rPr>
        <w:t>general or specific</w:t>
      </w:r>
      <w:r w:rsidR="00144619">
        <w:rPr>
          <w:sz w:val="22"/>
          <w:szCs w:val="22"/>
        </w:rPr>
        <w:t xml:space="preserve"> </w:t>
      </w:r>
      <w:r w:rsidR="00144619" w:rsidRPr="00F86FF0">
        <w:rPr>
          <w:sz w:val="22"/>
          <w:szCs w:val="22"/>
        </w:rPr>
        <w:t>—</w:t>
      </w:r>
      <w:r w:rsidR="00144619">
        <w:rPr>
          <w:sz w:val="22"/>
          <w:szCs w:val="22"/>
        </w:rPr>
        <w:t xml:space="preserve"> </w:t>
      </w:r>
      <w:r w:rsidR="00144619" w:rsidRPr="00F86FF0">
        <w:rPr>
          <w:sz w:val="22"/>
          <w:szCs w:val="22"/>
        </w:rPr>
        <w:t xml:space="preserve">which will </w:t>
      </w:r>
      <w:r w:rsidR="00144619">
        <w:rPr>
          <w:sz w:val="22"/>
          <w:szCs w:val="22"/>
        </w:rPr>
        <w:t>engage the class in conversation.</w:t>
      </w:r>
    </w:p>
    <w:p w14:paraId="659363F6" w14:textId="77777777" w:rsidR="00CA6F15" w:rsidRDefault="00CA6F15" w:rsidP="009835AA">
      <w:pPr>
        <w:rPr>
          <w:sz w:val="22"/>
          <w:szCs w:val="22"/>
        </w:rPr>
      </w:pPr>
    </w:p>
    <w:p w14:paraId="47E76EC7" w14:textId="77777777" w:rsidR="009835AA" w:rsidRPr="00F86FF0" w:rsidRDefault="009835AA" w:rsidP="009835AA">
      <w:pPr>
        <w:rPr>
          <w:sz w:val="22"/>
          <w:szCs w:val="22"/>
        </w:rPr>
      </w:pPr>
    </w:p>
    <w:p w14:paraId="1491B16C" w14:textId="603CA9D9" w:rsidR="009835AA" w:rsidRPr="0066748C" w:rsidRDefault="009835AA" w:rsidP="009835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Midterm and </w:t>
      </w:r>
      <w:r w:rsidRPr="00F86FF0">
        <w:rPr>
          <w:b/>
          <w:sz w:val="22"/>
          <w:szCs w:val="22"/>
        </w:rPr>
        <w:t>Final Paper</w:t>
      </w:r>
      <w:r>
        <w:rPr>
          <w:b/>
          <w:sz w:val="22"/>
          <w:szCs w:val="22"/>
        </w:rPr>
        <w:t>s</w:t>
      </w:r>
      <w:r w:rsidRPr="00F86FF0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Your midterm essay should run between </w:t>
      </w:r>
      <w:r w:rsidR="00A603AB">
        <w:rPr>
          <w:sz w:val="22"/>
          <w:szCs w:val="22"/>
        </w:rPr>
        <w:t>4-5</w:t>
      </w:r>
      <w:r>
        <w:rPr>
          <w:sz w:val="22"/>
          <w:szCs w:val="22"/>
        </w:rPr>
        <w:t xml:space="preserve"> pages, and final essay between </w:t>
      </w:r>
      <w:r w:rsidR="00D84DAC">
        <w:rPr>
          <w:sz w:val="22"/>
          <w:szCs w:val="22"/>
        </w:rPr>
        <w:t>8</w:t>
      </w:r>
      <w:r>
        <w:rPr>
          <w:sz w:val="22"/>
          <w:szCs w:val="22"/>
        </w:rPr>
        <w:t>-1</w:t>
      </w:r>
      <w:r w:rsidR="00D84DAC">
        <w:rPr>
          <w:sz w:val="22"/>
          <w:szCs w:val="22"/>
        </w:rPr>
        <w:t>0</w:t>
      </w:r>
      <w:r w:rsidRPr="00F86FF0">
        <w:rPr>
          <w:sz w:val="22"/>
          <w:szCs w:val="22"/>
        </w:rPr>
        <w:t xml:space="preserve"> </w:t>
      </w:r>
      <w:r>
        <w:rPr>
          <w:sz w:val="22"/>
          <w:szCs w:val="22"/>
        </w:rPr>
        <w:t>pages</w:t>
      </w:r>
      <w:r w:rsidR="00A603AB">
        <w:rPr>
          <w:sz w:val="22"/>
          <w:szCs w:val="22"/>
        </w:rPr>
        <w:t>, double spaced</w:t>
      </w:r>
      <w:r w:rsidRPr="00F86FF0">
        <w:rPr>
          <w:sz w:val="22"/>
          <w:szCs w:val="22"/>
        </w:rPr>
        <w:t>.</w:t>
      </w:r>
      <w:r>
        <w:rPr>
          <w:sz w:val="22"/>
          <w:szCs w:val="22"/>
        </w:rPr>
        <w:t xml:space="preserve"> Papers may be research-oriented or more </w:t>
      </w:r>
      <w:r w:rsidR="005E4AFE">
        <w:rPr>
          <w:sz w:val="22"/>
          <w:szCs w:val="22"/>
        </w:rPr>
        <w:t>personal</w:t>
      </w:r>
      <w:r>
        <w:rPr>
          <w:sz w:val="22"/>
          <w:szCs w:val="22"/>
        </w:rPr>
        <w:t xml:space="preserve">, considering a work we’ve read </w:t>
      </w:r>
      <w:proofErr w:type="gramStart"/>
      <w:r>
        <w:rPr>
          <w:sz w:val="22"/>
          <w:szCs w:val="22"/>
        </w:rPr>
        <w:t>in light of</w:t>
      </w:r>
      <w:proofErr w:type="gramEnd"/>
      <w:r>
        <w:rPr>
          <w:sz w:val="22"/>
          <w:szCs w:val="22"/>
        </w:rPr>
        <w:t xml:space="preserve"> a medical experience of your own, or a family member’s. </w:t>
      </w:r>
    </w:p>
    <w:p w14:paraId="4167527C" w14:textId="4879A8EF" w:rsidR="00C111FC" w:rsidRDefault="00C111FC" w:rsidP="009835AA">
      <w:pPr>
        <w:rPr>
          <w:sz w:val="22"/>
          <w:szCs w:val="22"/>
        </w:rPr>
      </w:pPr>
    </w:p>
    <w:p w14:paraId="7E52BDF9" w14:textId="77777777" w:rsidR="00426A99" w:rsidRDefault="00426A99" w:rsidP="009835AA">
      <w:pPr>
        <w:rPr>
          <w:sz w:val="22"/>
          <w:szCs w:val="22"/>
        </w:rPr>
      </w:pPr>
    </w:p>
    <w:p w14:paraId="38793782" w14:textId="10A7A60C" w:rsidR="00544986" w:rsidRDefault="00C111FC" w:rsidP="00544986">
      <w:pPr>
        <w:rPr>
          <w:sz w:val="22"/>
          <w:szCs w:val="22"/>
        </w:rPr>
      </w:pPr>
      <w:r w:rsidRPr="00544986">
        <w:rPr>
          <w:b/>
          <w:bCs/>
          <w:sz w:val="22"/>
          <w:szCs w:val="22"/>
        </w:rPr>
        <w:t>Computer</w:t>
      </w:r>
      <w:r w:rsidR="00544986">
        <w:rPr>
          <w:b/>
          <w:bCs/>
          <w:sz w:val="22"/>
          <w:szCs w:val="22"/>
        </w:rPr>
        <w:t xml:space="preserve"> </w:t>
      </w:r>
      <w:r w:rsidRPr="00544986">
        <w:rPr>
          <w:b/>
          <w:bCs/>
          <w:sz w:val="22"/>
          <w:szCs w:val="22"/>
        </w:rPr>
        <w:t>and Mobile De</w:t>
      </w:r>
      <w:r w:rsidR="00544986" w:rsidRPr="00544986">
        <w:rPr>
          <w:b/>
          <w:bCs/>
          <w:sz w:val="22"/>
          <w:szCs w:val="22"/>
        </w:rPr>
        <w:t>vi</w:t>
      </w:r>
      <w:r w:rsidR="00544986">
        <w:rPr>
          <w:b/>
          <w:bCs/>
          <w:sz w:val="22"/>
          <w:szCs w:val="22"/>
        </w:rPr>
        <w:t>ce</w:t>
      </w:r>
      <w:r w:rsidR="00544986" w:rsidRPr="00544986">
        <w:rPr>
          <w:b/>
          <w:bCs/>
          <w:sz w:val="22"/>
          <w:szCs w:val="22"/>
        </w:rPr>
        <w:t xml:space="preserve"> Policy:</w:t>
      </w:r>
      <w:r w:rsidR="00544986">
        <w:rPr>
          <w:sz w:val="22"/>
          <w:szCs w:val="22"/>
        </w:rPr>
        <w:t xml:space="preserve"> I respectfully ask that notes be taken by pen / pencil and paper in class, rather than by computer, and that texting and phone calls be taken outside of </w:t>
      </w:r>
      <w:r w:rsidR="00544986" w:rsidRPr="00544986">
        <w:rPr>
          <w:sz w:val="22"/>
          <w:szCs w:val="22"/>
        </w:rPr>
        <w:t xml:space="preserve">the classroom. </w:t>
      </w:r>
    </w:p>
    <w:p w14:paraId="5F40B869" w14:textId="6E8EACAF" w:rsidR="00F02BAB" w:rsidRDefault="00F02BAB" w:rsidP="00544986">
      <w:pPr>
        <w:rPr>
          <w:sz w:val="22"/>
          <w:szCs w:val="22"/>
        </w:rPr>
      </w:pPr>
    </w:p>
    <w:p w14:paraId="72839B40" w14:textId="77777777" w:rsidR="00540BDB" w:rsidRDefault="00540BDB" w:rsidP="00544986">
      <w:pPr>
        <w:rPr>
          <w:sz w:val="22"/>
          <w:szCs w:val="22"/>
        </w:rPr>
      </w:pPr>
    </w:p>
    <w:p w14:paraId="420EE15D" w14:textId="191CDED6" w:rsidR="00CA6F15" w:rsidRDefault="00F02BAB" w:rsidP="00CE406B">
      <w:pPr>
        <w:rPr>
          <w:sz w:val="22"/>
          <w:szCs w:val="22"/>
        </w:rPr>
      </w:pPr>
      <w:r w:rsidRPr="00F02BAB">
        <w:rPr>
          <w:b/>
          <w:bCs/>
          <w:sz w:val="22"/>
          <w:szCs w:val="22"/>
        </w:rPr>
        <w:t xml:space="preserve">Academic Integrity: </w:t>
      </w:r>
      <w:r w:rsidR="00540BDB" w:rsidRPr="00540BDB">
        <w:rPr>
          <w:sz w:val="22"/>
          <w:szCs w:val="22"/>
        </w:rPr>
        <w:t>Any work that you submit must be your own, and</w:t>
      </w:r>
      <w:r w:rsidR="00540BDB" w:rsidRPr="00540BDB">
        <w:rPr>
          <w:b/>
          <w:bCs/>
          <w:sz w:val="22"/>
          <w:szCs w:val="22"/>
        </w:rPr>
        <w:t xml:space="preserve"> </w:t>
      </w:r>
      <w:r w:rsidR="00540BDB" w:rsidRPr="00540BDB">
        <w:rPr>
          <w:sz w:val="22"/>
          <w:szCs w:val="22"/>
        </w:rPr>
        <w:t xml:space="preserve">any work that is borrowed must be properly </w:t>
      </w:r>
      <w:r w:rsidR="00540BDB">
        <w:rPr>
          <w:sz w:val="22"/>
          <w:szCs w:val="22"/>
        </w:rPr>
        <w:t>cited</w:t>
      </w:r>
      <w:r w:rsidR="00540BDB" w:rsidRPr="00540BDB">
        <w:rPr>
          <w:sz w:val="22"/>
          <w:szCs w:val="22"/>
        </w:rPr>
        <w:t xml:space="preserve">. </w:t>
      </w:r>
    </w:p>
    <w:p w14:paraId="039D8094" w14:textId="77777777" w:rsidR="00A06406" w:rsidRPr="00CA6F15" w:rsidRDefault="00A06406" w:rsidP="00CE406B">
      <w:pPr>
        <w:rPr>
          <w:sz w:val="22"/>
          <w:szCs w:val="22"/>
        </w:rPr>
      </w:pPr>
    </w:p>
    <w:p w14:paraId="0CD9C0F2" w14:textId="77777777" w:rsidR="009835AA" w:rsidRPr="00F86FF0" w:rsidRDefault="009835AA" w:rsidP="009835AA">
      <w:pPr>
        <w:jc w:val="center"/>
        <w:rPr>
          <w:b/>
          <w:sz w:val="22"/>
          <w:szCs w:val="22"/>
        </w:rPr>
      </w:pPr>
      <w:r w:rsidRPr="00F86FF0">
        <w:rPr>
          <w:b/>
          <w:sz w:val="22"/>
          <w:szCs w:val="22"/>
        </w:rPr>
        <w:t>Weekly Schedule</w:t>
      </w:r>
    </w:p>
    <w:p w14:paraId="18CBB8E4" w14:textId="77777777" w:rsidR="009835AA" w:rsidRPr="00F86FF0" w:rsidRDefault="009835AA" w:rsidP="009835AA">
      <w:pPr>
        <w:jc w:val="center"/>
        <w:rPr>
          <w:sz w:val="22"/>
          <w:szCs w:val="22"/>
        </w:rPr>
      </w:pPr>
      <w:r w:rsidRPr="00F86FF0">
        <w:rPr>
          <w:sz w:val="22"/>
          <w:szCs w:val="22"/>
        </w:rPr>
        <w:t>(some changes may occur)</w:t>
      </w:r>
    </w:p>
    <w:p w14:paraId="5A80C66A" w14:textId="55592DE3" w:rsidR="009835AA" w:rsidRDefault="009835AA" w:rsidP="009835AA">
      <w:pPr>
        <w:rPr>
          <w:sz w:val="22"/>
          <w:szCs w:val="22"/>
        </w:rPr>
      </w:pPr>
    </w:p>
    <w:p w14:paraId="59423D86" w14:textId="77777777" w:rsidR="00A47E0C" w:rsidRPr="00F86FF0" w:rsidRDefault="00A47E0C" w:rsidP="009835AA">
      <w:pPr>
        <w:rPr>
          <w:sz w:val="22"/>
          <w:szCs w:val="22"/>
        </w:rPr>
      </w:pPr>
    </w:p>
    <w:p w14:paraId="1C026452" w14:textId="77777777" w:rsidR="00F80AA3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="009835AA" w:rsidRPr="00F86FF0">
        <w:rPr>
          <w:b/>
          <w:sz w:val="22"/>
          <w:szCs w:val="22"/>
        </w:rPr>
        <w:t xml:space="preserve"> 1</w:t>
      </w:r>
      <w:r w:rsidR="00F80AA3">
        <w:rPr>
          <w:b/>
          <w:sz w:val="22"/>
          <w:szCs w:val="22"/>
        </w:rPr>
        <w:t xml:space="preserve">: </w:t>
      </w:r>
    </w:p>
    <w:p w14:paraId="12D0349D" w14:textId="77777777" w:rsidR="009835AA" w:rsidRPr="00F86FF0" w:rsidRDefault="009835AA" w:rsidP="009835AA">
      <w:pPr>
        <w:jc w:val="center"/>
        <w:rPr>
          <w:sz w:val="22"/>
          <w:szCs w:val="22"/>
        </w:rPr>
      </w:pPr>
    </w:p>
    <w:p w14:paraId="1E9766B7" w14:textId="77777777" w:rsidR="009835AA" w:rsidRPr="00F86FF0" w:rsidRDefault="009835AA" w:rsidP="009835AA">
      <w:pPr>
        <w:rPr>
          <w:sz w:val="22"/>
          <w:szCs w:val="22"/>
        </w:rPr>
      </w:pPr>
      <w:r w:rsidRPr="00F86F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Introduction; </w:t>
      </w:r>
      <w:r w:rsidRPr="00F86FF0">
        <w:rPr>
          <w:sz w:val="22"/>
          <w:szCs w:val="22"/>
        </w:rPr>
        <w:t>Syllabus; Course Guidelines</w:t>
      </w:r>
    </w:p>
    <w:p w14:paraId="314C341A" w14:textId="77777777" w:rsidR="009835AA" w:rsidRDefault="009835AA" w:rsidP="009835AA">
      <w:pPr>
        <w:rPr>
          <w:sz w:val="22"/>
          <w:szCs w:val="22"/>
        </w:rPr>
      </w:pPr>
      <w:r>
        <w:rPr>
          <w:sz w:val="22"/>
          <w:szCs w:val="22"/>
        </w:rPr>
        <w:t>- Henry Marsh – Do No Harm (Chapters 1-12)</w:t>
      </w:r>
    </w:p>
    <w:p w14:paraId="3BF23A03" w14:textId="0B4EB820" w:rsidR="009835AA" w:rsidRDefault="00A47E0C" w:rsidP="00A47E0C">
      <w:pPr>
        <w:autoSpaceDE w:val="0"/>
        <w:autoSpaceDN w:val="0"/>
        <w:adjustRightInd w:val="0"/>
        <w:ind w:right="-720"/>
        <w:rPr>
          <w:sz w:val="22"/>
          <w:szCs w:val="22"/>
        </w:rPr>
      </w:pPr>
      <w:r w:rsidRPr="009835AA">
        <w:rPr>
          <w:sz w:val="22"/>
          <w:szCs w:val="22"/>
        </w:rPr>
        <w:t xml:space="preserve">- Simpkin, A.L., &amp; Schwartzstein, R.M. (2016). “Tolerating uncertainty - The next medical revolution?” </w:t>
      </w:r>
      <w:r w:rsidRPr="009835AA">
        <w:rPr>
          <w:i/>
          <w:iCs/>
          <w:sz w:val="22"/>
          <w:szCs w:val="22"/>
        </w:rPr>
        <w:t>New England Journal of Medicine, 375</w:t>
      </w:r>
      <w:r w:rsidRPr="009835AA">
        <w:rPr>
          <w:sz w:val="22"/>
          <w:szCs w:val="22"/>
        </w:rPr>
        <w:t>(18), 1713-1715</w:t>
      </w:r>
    </w:p>
    <w:p w14:paraId="197FC489" w14:textId="65FA6257" w:rsidR="00257764" w:rsidRDefault="00257764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519B7EB8" w14:textId="77777777" w:rsidR="00A47E0C" w:rsidRDefault="00A47E0C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079861EE" w14:textId="77777777" w:rsidR="00F80AA3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="009835AA"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2</w:t>
      </w:r>
      <w:r w:rsidR="00F80AA3">
        <w:rPr>
          <w:b/>
          <w:sz w:val="22"/>
          <w:szCs w:val="22"/>
        </w:rPr>
        <w:t xml:space="preserve">: </w:t>
      </w:r>
    </w:p>
    <w:p w14:paraId="14E9DB27" w14:textId="77777777" w:rsidR="009835AA" w:rsidRPr="005803AD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9E3F133" w14:textId="7B31AACB" w:rsidR="009835AA" w:rsidRDefault="009835AA" w:rsidP="009835AA">
      <w:pPr>
        <w:rPr>
          <w:sz w:val="22"/>
          <w:szCs w:val="22"/>
        </w:rPr>
      </w:pPr>
      <w:r>
        <w:rPr>
          <w:sz w:val="22"/>
          <w:szCs w:val="22"/>
        </w:rPr>
        <w:t xml:space="preserve">- Henry Marsh – </w:t>
      </w:r>
      <w:r w:rsidRPr="00340A13">
        <w:rPr>
          <w:i/>
          <w:iCs/>
          <w:sz w:val="22"/>
          <w:szCs w:val="22"/>
        </w:rPr>
        <w:t>Do No Harm</w:t>
      </w:r>
      <w:r>
        <w:rPr>
          <w:sz w:val="22"/>
          <w:szCs w:val="22"/>
        </w:rPr>
        <w:t xml:space="preserve"> (Chapters 13-25)</w:t>
      </w:r>
    </w:p>
    <w:p w14:paraId="2448ACD2" w14:textId="77777777" w:rsidR="00567916" w:rsidRDefault="00567916" w:rsidP="005679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7DB">
        <w:rPr>
          <w:sz w:val="22"/>
          <w:szCs w:val="22"/>
        </w:rPr>
        <w:t>Karl Ove Knausgaard</w:t>
      </w:r>
    </w:p>
    <w:p w14:paraId="131ACBA9" w14:textId="0603BDEF" w:rsidR="00567916" w:rsidRDefault="00567916" w:rsidP="00567916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4A77DB">
        <w:rPr>
          <w:sz w:val="22"/>
          <w:szCs w:val="22"/>
        </w:rPr>
        <w:t>“</w:t>
      </w:r>
      <w:hyperlink r:id="rId19" w:history="1">
        <w:r w:rsidRPr="004A77DB">
          <w:rPr>
            <w:rStyle w:val="Hyperlink"/>
            <w:sz w:val="22"/>
            <w:szCs w:val="22"/>
          </w:rPr>
          <w:t>The Terrible Beauty of Brain Surgery</w:t>
        </w:r>
      </w:hyperlink>
      <w:r w:rsidRPr="004A77DB">
        <w:rPr>
          <w:sz w:val="22"/>
          <w:szCs w:val="22"/>
        </w:rPr>
        <w:t>,” N.Y. Times Magazine, 1/3/16</w:t>
      </w:r>
    </w:p>
    <w:p w14:paraId="3B72202A" w14:textId="249E4B9F" w:rsidR="00567916" w:rsidRPr="00567916" w:rsidRDefault="00567916" w:rsidP="009835AA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selections, </w:t>
      </w:r>
      <w:r w:rsidRPr="00567916">
        <w:rPr>
          <w:i/>
          <w:iCs/>
          <w:sz w:val="22"/>
          <w:szCs w:val="22"/>
        </w:rPr>
        <w:t>My Struggle, Book I</w:t>
      </w:r>
    </w:p>
    <w:p w14:paraId="7B73A419" w14:textId="5D3F1246" w:rsidR="00257764" w:rsidRDefault="00257764" w:rsidP="009835AA">
      <w:pPr>
        <w:rPr>
          <w:sz w:val="22"/>
          <w:szCs w:val="22"/>
        </w:rPr>
      </w:pPr>
    </w:p>
    <w:p w14:paraId="57ACE40A" w14:textId="77777777" w:rsidR="00A47E0C" w:rsidRDefault="00A47E0C" w:rsidP="009835AA">
      <w:pPr>
        <w:rPr>
          <w:sz w:val="22"/>
          <w:szCs w:val="22"/>
        </w:rPr>
      </w:pPr>
    </w:p>
    <w:p w14:paraId="7DC38703" w14:textId="77777777" w:rsidR="00F80AA3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3</w:t>
      </w:r>
      <w:r w:rsidR="00F80AA3">
        <w:rPr>
          <w:b/>
          <w:sz w:val="22"/>
          <w:szCs w:val="22"/>
        </w:rPr>
        <w:t xml:space="preserve">: </w:t>
      </w:r>
    </w:p>
    <w:p w14:paraId="5F6C35D4" w14:textId="77777777" w:rsidR="009835AA" w:rsidRDefault="009835AA" w:rsidP="009835AA">
      <w:pPr>
        <w:jc w:val="center"/>
        <w:rPr>
          <w:sz w:val="22"/>
          <w:szCs w:val="22"/>
        </w:rPr>
      </w:pPr>
    </w:p>
    <w:p w14:paraId="3A0F8A73" w14:textId="2A89AB01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Leo Tolstoy – The Death of Ivan Ilyich</w:t>
      </w:r>
    </w:p>
    <w:p w14:paraId="013F3B11" w14:textId="2C7104C8" w:rsidR="009835AA" w:rsidRPr="009C12C5" w:rsidRDefault="009835AA" w:rsidP="009835AA">
      <w:pPr>
        <w:autoSpaceDE w:val="0"/>
        <w:autoSpaceDN w:val="0"/>
        <w:adjustRightInd w:val="0"/>
        <w:ind w:right="-7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EAA">
        <w:rPr>
          <w:sz w:val="22"/>
          <w:szCs w:val="22"/>
        </w:rPr>
        <w:t>P</w:t>
      </w:r>
      <w:r>
        <w:rPr>
          <w:sz w:val="22"/>
          <w:szCs w:val="22"/>
        </w:rPr>
        <w:t>hilippe Ari</w:t>
      </w:r>
      <w:r w:rsidR="00634F54">
        <w:rPr>
          <w:sz w:val="22"/>
          <w:szCs w:val="22"/>
        </w:rPr>
        <w:t>è</w:t>
      </w:r>
      <w:r>
        <w:rPr>
          <w:sz w:val="22"/>
          <w:szCs w:val="22"/>
        </w:rPr>
        <w:t xml:space="preserve">s – selection, </w:t>
      </w:r>
      <w:r w:rsidRPr="00A34808">
        <w:rPr>
          <w:i/>
          <w:sz w:val="22"/>
          <w:szCs w:val="22"/>
        </w:rPr>
        <w:t>Death Denied</w:t>
      </w:r>
      <w:r w:rsidRPr="002A1EAA">
        <w:rPr>
          <w:sz w:val="22"/>
          <w:szCs w:val="22"/>
        </w:rPr>
        <w:t xml:space="preserve">. In </w:t>
      </w:r>
      <w:r w:rsidRPr="002A1EAA">
        <w:rPr>
          <w:i/>
          <w:iCs/>
          <w:sz w:val="22"/>
          <w:szCs w:val="22"/>
        </w:rPr>
        <w:t>The hour of our death: The classic history of Western attitudes toward death over the last one thousand years</w:t>
      </w:r>
      <w:r w:rsidRPr="002A1EAA">
        <w:rPr>
          <w:sz w:val="22"/>
          <w:szCs w:val="22"/>
        </w:rPr>
        <w:t>. (1982).</w:t>
      </w:r>
    </w:p>
    <w:p w14:paraId="71C9B41E" w14:textId="1E6B3F95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1372EB35" w14:textId="77777777" w:rsidR="00257764" w:rsidRDefault="00257764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0BB4F4E" w14:textId="77777777" w:rsidR="00F80AA3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4</w:t>
      </w:r>
      <w:r w:rsidR="00F80AA3">
        <w:rPr>
          <w:b/>
          <w:sz w:val="22"/>
          <w:szCs w:val="22"/>
        </w:rPr>
        <w:t xml:space="preserve">: </w:t>
      </w:r>
    </w:p>
    <w:p w14:paraId="16CD36A1" w14:textId="77777777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98E5DE6" w14:textId="77777777" w:rsidR="004B449E" w:rsidRDefault="004B449E" w:rsidP="004B449E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Aldous Huxley, “Wordsworth in the Tropics.”</w:t>
      </w:r>
    </w:p>
    <w:p w14:paraId="15B5330C" w14:textId="77777777" w:rsidR="004B449E" w:rsidRDefault="004B449E" w:rsidP="004B449E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Wordsworth, “Tables Turned.”</w:t>
      </w:r>
    </w:p>
    <w:p w14:paraId="59B5879E" w14:textId="5BFC2AC1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A77DB">
        <w:rPr>
          <w:sz w:val="22"/>
          <w:szCs w:val="22"/>
        </w:rPr>
        <w:t>L.J. Davis, “</w:t>
      </w:r>
      <w:hyperlink r:id="rId20" w:history="1">
        <w:r w:rsidRPr="004A77DB">
          <w:rPr>
            <w:rStyle w:val="Hyperlink"/>
            <w:sz w:val="22"/>
            <w:szCs w:val="22"/>
          </w:rPr>
          <w:t>The Encyclopedia of Insanity</w:t>
        </w:r>
      </w:hyperlink>
      <w:r w:rsidRPr="004A77DB">
        <w:rPr>
          <w:sz w:val="22"/>
          <w:szCs w:val="22"/>
        </w:rPr>
        <w:t>,” Harper’s Magazine, 8/26/</w:t>
      </w:r>
      <w:r w:rsidR="002E5F71">
        <w:rPr>
          <w:sz w:val="22"/>
          <w:szCs w:val="22"/>
        </w:rPr>
        <w:t>9</w:t>
      </w:r>
      <w:r w:rsidRPr="004A77DB">
        <w:rPr>
          <w:sz w:val="22"/>
          <w:szCs w:val="22"/>
        </w:rPr>
        <w:t>7</w:t>
      </w:r>
    </w:p>
    <w:p w14:paraId="24209D07" w14:textId="1C9682AD" w:rsidR="009835AA" w:rsidRDefault="009835AA" w:rsidP="009835AA">
      <w:pPr>
        <w:shd w:val="clear" w:color="auto" w:fill="FFFFFF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- Jorge Luis Borges, “</w:t>
      </w:r>
      <w:hyperlink r:id="rId21" w:history="1">
        <w:r w:rsidRPr="006C2341">
          <w:rPr>
            <w:rStyle w:val="Hyperlink"/>
            <w:sz w:val="22"/>
            <w:szCs w:val="22"/>
            <w:shd w:val="clear" w:color="auto" w:fill="FFFFFF"/>
          </w:rPr>
          <w:t xml:space="preserve">On Exactitude </w:t>
        </w:r>
        <w:proofErr w:type="gramStart"/>
        <w:r w:rsidRPr="006C2341">
          <w:rPr>
            <w:rStyle w:val="Hyperlink"/>
            <w:sz w:val="22"/>
            <w:szCs w:val="22"/>
            <w:shd w:val="clear" w:color="auto" w:fill="FFFFFF"/>
          </w:rPr>
          <w:t>In</w:t>
        </w:r>
        <w:proofErr w:type="gramEnd"/>
        <w:r w:rsidRPr="006C2341">
          <w:rPr>
            <w:rStyle w:val="Hyperlink"/>
            <w:sz w:val="22"/>
            <w:szCs w:val="22"/>
            <w:shd w:val="clear" w:color="auto" w:fill="FFFFFF"/>
          </w:rPr>
          <w:t xml:space="preserve"> Science</w:t>
        </w:r>
      </w:hyperlink>
      <w:r>
        <w:rPr>
          <w:color w:val="222222"/>
          <w:sz w:val="22"/>
          <w:szCs w:val="22"/>
          <w:shd w:val="clear" w:color="auto" w:fill="FFFFFF"/>
        </w:rPr>
        <w:t>.”</w:t>
      </w:r>
    </w:p>
    <w:p w14:paraId="551FF9CB" w14:textId="3C12B3F4" w:rsidR="00340A13" w:rsidRPr="008219C9" w:rsidRDefault="00340A13" w:rsidP="009835AA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- Nassim Nicholas Taleb, selection, </w:t>
      </w:r>
      <w:r w:rsidRPr="00340A13">
        <w:rPr>
          <w:i/>
          <w:iCs/>
          <w:color w:val="222222"/>
          <w:sz w:val="22"/>
          <w:szCs w:val="22"/>
          <w:shd w:val="clear" w:color="auto" w:fill="FFFFFF"/>
        </w:rPr>
        <w:t>The Black Swan</w:t>
      </w:r>
    </w:p>
    <w:p w14:paraId="217330E2" w14:textId="32491A4E" w:rsidR="001E7FD1" w:rsidRDefault="001E7FD1" w:rsidP="001E7F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F86FF0">
        <w:rPr>
          <w:sz w:val="22"/>
          <w:szCs w:val="22"/>
        </w:rPr>
        <w:lastRenderedPageBreak/>
        <w:t xml:space="preserve">- </w:t>
      </w:r>
      <w:r w:rsidRPr="004A77DB">
        <w:rPr>
          <w:sz w:val="22"/>
          <w:szCs w:val="22"/>
        </w:rPr>
        <w:t>Rivka Galchen</w:t>
      </w:r>
      <w:r>
        <w:rPr>
          <w:sz w:val="22"/>
          <w:szCs w:val="22"/>
        </w:rPr>
        <w:t xml:space="preserve">, </w:t>
      </w:r>
      <w:r w:rsidRPr="004A77DB">
        <w:rPr>
          <w:sz w:val="22"/>
          <w:szCs w:val="22"/>
        </w:rPr>
        <w:t>“</w:t>
      </w:r>
      <w:hyperlink r:id="rId22" w:history="1">
        <w:r w:rsidRPr="004A77DB">
          <w:rPr>
            <w:rStyle w:val="Hyperlink"/>
            <w:sz w:val="22"/>
            <w:szCs w:val="22"/>
          </w:rPr>
          <w:t>Every Disease on Earth</w:t>
        </w:r>
      </w:hyperlink>
      <w:r w:rsidRPr="004A77DB">
        <w:rPr>
          <w:sz w:val="22"/>
          <w:szCs w:val="22"/>
        </w:rPr>
        <w:t>,” The New Yorker, 5/13/13</w:t>
      </w:r>
    </w:p>
    <w:p w14:paraId="3982E2B3" w14:textId="1EB540F5" w:rsidR="00C27F75" w:rsidRDefault="004B449E" w:rsidP="00A47E0C">
      <w:pPr>
        <w:rPr>
          <w:sz w:val="22"/>
          <w:szCs w:val="22"/>
        </w:rPr>
      </w:pPr>
      <w:r w:rsidRPr="009F3A22">
        <w:rPr>
          <w:sz w:val="22"/>
          <w:szCs w:val="22"/>
        </w:rPr>
        <w:t>- Samuel Shem, selections, “34 Years After ‘The House of God’”; “Fiction as Resistance”</w:t>
      </w:r>
    </w:p>
    <w:p w14:paraId="42E82261" w14:textId="246A6D8A" w:rsidR="00C27F75" w:rsidRDefault="00C27F75" w:rsidP="00C27F75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</w:t>
      </w:r>
      <w:r w:rsidRPr="009835AA">
        <w:rPr>
          <w:sz w:val="22"/>
          <w:szCs w:val="22"/>
          <w:shd w:val="clear" w:color="auto" w:fill="FFFFFF"/>
        </w:rPr>
        <w:t>Smith, G. C. S., &amp; Pell, J. P. (2003). Parachute use to prevent death and major trauma related to gravitational challenge: Systematic review of randomised controlled trials.</w:t>
      </w:r>
      <w:r w:rsidRPr="009835AA">
        <w:rPr>
          <w:i/>
          <w:iCs/>
          <w:sz w:val="22"/>
          <w:szCs w:val="22"/>
          <w:shd w:val="clear" w:color="auto" w:fill="FFFFFF"/>
        </w:rPr>
        <w:t> </w:t>
      </w:r>
      <w:r w:rsidR="00D90B3D" w:rsidRPr="009835AA">
        <w:rPr>
          <w:i/>
          <w:iCs/>
          <w:sz w:val="22"/>
          <w:szCs w:val="22"/>
          <w:shd w:val="clear" w:color="auto" w:fill="FFFFFF"/>
        </w:rPr>
        <w:t>BMJ:</w:t>
      </w:r>
      <w:r w:rsidRPr="009835AA">
        <w:rPr>
          <w:i/>
          <w:iCs/>
          <w:sz w:val="22"/>
          <w:szCs w:val="22"/>
          <w:shd w:val="clear" w:color="auto" w:fill="FFFFFF"/>
        </w:rPr>
        <w:t xml:space="preserve"> British Medical Journal, 327</w:t>
      </w:r>
      <w:r w:rsidRPr="009835AA">
        <w:rPr>
          <w:sz w:val="22"/>
          <w:szCs w:val="22"/>
          <w:shd w:val="clear" w:color="auto" w:fill="FFFFFF"/>
        </w:rPr>
        <w:t xml:space="preserve">(7429), 1459. </w:t>
      </w:r>
    </w:p>
    <w:p w14:paraId="6958BC06" w14:textId="77777777" w:rsidR="004B449E" w:rsidRPr="009F3A22" w:rsidRDefault="004B449E" w:rsidP="004B449E">
      <w:pPr>
        <w:rPr>
          <w:sz w:val="22"/>
          <w:szCs w:val="22"/>
        </w:rPr>
      </w:pPr>
      <w:r w:rsidRPr="009F3A22">
        <w:rPr>
          <w:sz w:val="22"/>
          <w:szCs w:val="22"/>
        </w:rPr>
        <w:t xml:space="preserve">- Braithwaite, R. Scott. (2013). “EBM’s Six Dangerous Words.” JAMA. </w:t>
      </w:r>
      <w:r w:rsidRPr="009F3A22">
        <w:rPr>
          <w:color w:val="212121"/>
          <w:sz w:val="22"/>
          <w:szCs w:val="22"/>
          <w:shd w:val="clear" w:color="auto" w:fill="FFFFFF"/>
        </w:rPr>
        <w:t xml:space="preserve">Nov 27; 310(20): 2149-50. </w:t>
      </w:r>
    </w:p>
    <w:p w14:paraId="3C43DBFE" w14:textId="3AB60CF2" w:rsidR="009835AA" w:rsidRDefault="009835AA" w:rsidP="009835AA">
      <w:pPr>
        <w:shd w:val="clear" w:color="auto" w:fill="FFFFFF"/>
        <w:rPr>
          <w:color w:val="222222"/>
          <w:sz w:val="22"/>
          <w:szCs w:val="22"/>
        </w:rPr>
      </w:pPr>
    </w:p>
    <w:p w14:paraId="751B7EB2" w14:textId="77777777" w:rsidR="00257764" w:rsidRDefault="00257764" w:rsidP="009835AA">
      <w:pPr>
        <w:shd w:val="clear" w:color="auto" w:fill="FFFFFF"/>
        <w:rPr>
          <w:color w:val="222222"/>
          <w:sz w:val="22"/>
          <w:szCs w:val="22"/>
        </w:rPr>
      </w:pPr>
    </w:p>
    <w:p w14:paraId="72742B8F" w14:textId="77777777" w:rsidR="00F80AA3" w:rsidRDefault="00AB1C62" w:rsidP="00F80A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5: Heuristics and Cognitive Errors, Diagnostic and Therapeutic</w:t>
      </w:r>
    </w:p>
    <w:p w14:paraId="56E3C601" w14:textId="77777777" w:rsidR="009835AA" w:rsidRPr="008219C9" w:rsidRDefault="009835AA" w:rsidP="009835AA">
      <w:pPr>
        <w:shd w:val="clear" w:color="auto" w:fill="FFFFFF"/>
        <w:tabs>
          <w:tab w:val="left" w:pos="6200"/>
        </w:tabs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ab/>
      </w:r>
    </w:p>
    <w:p w14:paraId="3ADCE4E9" w14:textId="77777777" w:rsidR="00D84DAC" w:rsidRPr="00AA5EAC" w:rsidRDefault="00D84DAC" w:rsidP="00D84DAC">
      <w:pPr>
        <w:rPr>
          <w:sz w:val="22"/>
          <w:szCs w:val="22"/>
        </w:rPr>
      </w:pPr>
      <w:r>
        <w:rPr>
          <w:sz w:val="22"/>
          <w:szCs w:val="22"/>
        </w:rPr>
        <w:t>- Presentations: Cognitive Biases</w:t>
      </w:r>
    </w:p>
    <w:p w14:paraId="7A0E4455" w14:textId="7597C87A" w:rsidR="009835AA" w:rsidRDefault="009835AA" w:rsidP="009835AA">
      <w:pPr>
        <w:rPr>
          <w:iCs/>
          <w:sz w:val="22"/>
          <w:szCs w:val="22"/>
        </w:rPr>
      </w:pPr>
      <w:r>
        <w:rPr>
          <w:sz w:val="22"/>
          <w:szCs w:val="22"/>
        </w:rPr>
        <w:t xml:space="preserve">- Jerome Groopman, selections, </w:t>
      </w:r>
      <w:r w:rsidRPr="002A1EAA">
        <w:rPr>
          <w:i/>
          <w:iCs/>
          <w:sz w:val="22"/>
          <w:szCs w:val="22"/>
        </w:rPr>
        <w:t>How</w:t>
      </w:r>
      <w:r>
        <w:rPr>
          <w:i/>
          <w:iCs/>
          <w:sz w:val="22"/>
          <w:szCs w:val="22"/>
        </w:rPr>
        <w:t xml:space="preserve"> D</w:t>
      </w:r>
      <w:r w:rsidRPr="002A1EAA">
        <w:rPr>
          <w:i/>
          <w:iCs/>
          <w:sz w:val="22"/>
          <w:szCs w:val="22"/>
        </w:rPr>
        <w:t xml:space="preserve">octors </w:t>
      </w:r>
      <w:r>
        <w:rPr>
          <w:i/>
          <w:iCs/>
          <w:sz w:val="22"/>
          <w:szCs w:val="22"/>
        </w:rPr>
        <w:t>T</w:t>
      </w:r>
      <w:r w:rsidRPr="002A1EAA">
        <w:rPr>
          <w:i/>
          <w:iCs/>
          <w:sz w:val="22"/>
          <w:szCs w:val="22"/>
        </w:rPr>
        <w:t>hink</w:t>
      </w:r>
      <w:r>
        <w:rPr>
          <w:i/>
          <w:iCs/>
          <w:sz w:val="22"/>
          <w:szCs w:val="22"/>
        </w:rPr>
        <w:t xml:space="preserve"> </w:t>
      </w:r>
      <w:r w:rsidRPr="00026ACF">
        <w:rPr>
          <w:iCs/>
          <w:sz w:val="22"/>
          <w:szCs w:val="22"/>
        </w:rPr>
        <w:t>(2007)</w:t>
      </w:r>
    </w:p>
    <w:p w14:paraId="263417F9" w14:textId="092E0141" w:rsidR="00850C7F" w:rsidRPr="00850C7F" w:rsidRDefault="00850C7F" w:rsidP="00850C7F">
      <w:pPr>
        <w:pStyle w:val="ListParagraph"/>
        <w:numPr>
          <w:ilvl w:val="1"/>
          <w:numId w:val="10"/>
        </w:numPr>
        <w:rPr>
          <w:iCs/>
          <w:sz w:val="22"/>
          <w:szCs w:val="22"/>
        </w:rPr>
      </w:pPr>
      <w:r w:rsidRPr="00850C7F">
        <w:rPr>
          <w:iCs/>
          <w:sz w:val="22"/>
          <w:szCs w:val="22"/>
        </w:rPr>
        <w:t>Introduction</w:t>
      </w:r>
    </w:p>
    <w:p w14:paraId="2EB661C6" w14:textId="103D266C" w:rsidR="00850C7F" w:rsidRPr="00850C7F" w:rsidRDefault="00850C7F" w:rsidP="00850C7F">
      <w:pPr>
        <w:pStyle w:val="ListParagraph"/>
        <w:numPr>
          <w:ilvl w:val="1"/>
          <w:numId w:val="10"/>
        </w:numPr>
        <w:rPr>
          <w:iCs/>
          <w:sz w:val="22"/>
          <w:szCs w:val="22"/>
        </w:rPr>
      </w:pPr>
      <w:r w:rsidRPr="00850C7F">
        <w:rPr>
          <w:iCs/>
          <w:sz w:val="22"/>
          <w:szCs w:val="22"/>
        </w:rPr>
        <w:t>Chapters 1-3</w:t>
      </w:r>
      <w:r w:rsidR="00306EBF">
        <w:rPr>
          <w:iCs/>
          <w:sz w:val="22"/>
          <w:szCs w:val="22"/>
        </w:rPr>
        <w:t xml:space="preserve">, “Flesh-and-Blood Decision-Making,” “Lessons </w:t>
      </w:r>
      <w:proofErr w:type="gramStart"/>
      <w:r w:rsidR="00306EBF">
        <w:rPr>
          <w:iCs/>
          <w:sz w:val="22"/>
          <w:szCs w:val="22"/>
        </w:rPr>
        <w:t>From</w:t>
      </w:r>
      <w:proofErr w:type="gramEnd"/>
      <w:r w:rsidR="00306EBF">
        <w:rPr>
          <w:iCs/>
          <w:sz w:val="22"/>
          <w:szCs w:val="22"/>
        </w:rPr>
        <w:t xml:space="preserve"> The Heart,” “Spinning Plates.”</w:t>
      </w:r>
    </w:p>
    <w:p w14:paraId="5AF2F2D8" w14:textId="6D07E37B" w:rsidR="00850C7F" w:rsidRPr="00850C7F" w:rsidRDefault="00850C7F" w:rsidP="00850C7F">
      <w:pPr>
        <w:pStyle w:val="ListParagraph"/>
        <w:numPr>
          <w:ilvl w:val="1"/>
          <w:numId w:val="10"/>
        </w:numPr>
        <w:rPr>
          <w:sz w:val="22"/>
          <w:szCs w:val="22"/>
        </w:rPr>
      </w:pPr>
      <w:r w:rsidRPr="00850C7F">
        <w:rPr>
          <w:iCs/>
          <w:sz w:val="22"/>
          <w:szCs w:val="22"/>
        </w:rPr>
        <w:t>Chapter 6, “The Uncertainty of the Expert</w:t>
      </w:r>
      <w:r>
        <w:rPr>
          <w:iCs/>
          <w:sz w:val="22"/>
          <w:szCs w:val="22"/>
        </w:rPr>
        <w:t>.</w:t>
      </w:r>
      <w:r w:rsidRPr="00850C7F">
        <w:rPr>
          <w:iCs/>
          <w:sz w:val="22"/>
          <w:szCs w:val="22"/>
        </w:rPr>
        <w:t>”</w:t>
      </w:r>
    </w:p>
    <w:p w14:paraId="5FDBF8FE" w14:textId="2F9DEE4F" w:rsidR="009835AA" w:rsidRDefault="009835AA" w:rsidP="009835AA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Danielle Ofri, “</w:t>
      </w:r>
      <w:hyperlink r:id="rId23" w:history="1">
        <w:r w:rsidRPr="004A77DB">
          <w:rPr>
            <w:rStyle w:val="Hyperlink"/>
            <w:sz w:val="22"/>
            <w:szCs w:val="22"/>
          </w:rPr>
          <w:t>Getting The Diagnosis Wrong</w:t>
        </w:r>
      </w:hyperlink>
      <w:r>
        <w:rPr>
          <w:color w:val="222222"/>
          <w:sz w:val="22"/>
          <w:szCs w:val="22"/>
        </w:rPr>
        <w:t>,” The New York Times, 10/8/2015</w:t>
      </w:r>
    </w:p>
    <w:p w14:paraId="2B0EEC62" w14:textId="3831E3F8" w:rsidR="004155B2" w:rsidRPr="00AA5EAC" w:rsidRDefault="004155B2" w:rsidP="004155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L</w:t>
      </w:r>
      <w:r w:rsidRPr="002A1EAA">
        <w:rPr>
          <w:sz w:val="22"/>
          <w:szCs w:val="22"/>
        </w:rPr>
        <w:t>isa Sanders</w:t>
      </w:r>
      <w:r>
        <w:rPr>
          <w:sz w:val="22"/>
          <w:szCs w:val="22"/>
        </w:rPr>
        <w:t xml:space="preserve"> – “Sick Thinking,” </w:t>
      </w:r>
      <w:r w:rsidRPr="009C12C5">
        <w:rPr>
          <w:i/>
          <w:sz w:val="22"/>
          <w:szCs w:val="22"/>
        </w:rPr>
        <w:t>Every Patient Tells A Story</w:t>
      </w:r>
      <w:r>
        <w:rPr>
          <w:sz w:val="22"/>
          <w:szCs w:val="22"/>
        </w:rPr>
        <w:t xml:space="preserve"> (2009), Chapter 9, pp. 193-215</w:t>
      </w:r>
    </w:p>
    <w:p w14:paraId="58CC275C" w14:textId="77777777" w:rsidR="004155B2" w:rsidRPr="00D761CE" w:rsidRDefault="004155B2" w:rsidP="009835AA">
      <w:pPr>
        <w:shd w:val="clear" w:color="auto" w:fill="FFFFFF"/>
        <w:rPr>
          <w:color w:val="222222"/>
          <w:sz w:val="22"/>
          <w:szCs w:val="22"/>
        </w:rPr>
      </w:pPr>
    </w:p>
    <w:p w14:paraId="349073CC" w14:textId="77777777" w:rsidR="009835AA" w:rsidRPr="00AF01FE" w:rsidRDefault="009835AA" w:rsidP="009835AA">
      <w:pPr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4711779B" w14:textId="77777777" w:rsidR="00F80AA3" w:rsidRDefault="00AB1C62" w:rsidP="00F80AA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6</w:t>
      </w:r>
      <w:r w:rsidR="009835AA" w:rsidRPr="00F80AA3">
        <w:rPr>
          <w:b/>
          <w:bCs/>
          <w:sz w:val="22"/>
          <w:szCs w:val="22"/>
        </w:rPr>
        <w:t>:</w:t>
      </w:r>
      <w:r w:rsidR="00B736E3" w:rsidRPr="00F80AA3">
        <w:rPr>
          <w:b/>
          <w:bCs/>
          <w:sz w:val="22"/>
          <w:szCs w:val="22"/>
        </w:rPr>
        <w:t xml:space="preserve"> </w:t>
      </w:r>
    </w:p>
    <w:p w14:paraId="5E41D552" w14:textId="77777777" w:rsidR="00CE406B" w:rsidRDefault="00CE406B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11790759" w14:textId="014E8EBD" w:rsidR="009835AA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F86FF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Mikhail Bulgakov </w:t>
      </w:r>
      <w:r w:rsidRPr="00AD5C4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D5C4F">
        <w:rPr>
          <w:sz w:val="22"/>
          <w:szCs w:val="22"/>
        </w:rPr>
        <w:t>A Young Doctor’s Notebook</w:t>
      </w:r>
    </w:p>
    <w:p w14:paraId="3DC6AC65" w14:textId="77777777" w:rsidR="00A603AB" w:rsidRDefault="00A603AB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259ECAA9" w14:textId="57D174DC" w:rsidR="00A603AB" w:rsidRDefault="00A603AB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690FB578" w14:textId="390FD1B1" w:rsidR="00A603AB" w:rsidRDefault="00A603AB" w:rsidP="00A603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Midterm</w:t>
      </w:r>
      <w:r w:rsidRPr="00F56C66">
        <w:rPr>
          <w:b/>
          <w:sz w:val="22"/>
          <w:szCs w:val="22"/>
        </w:rPr>
        <w:t xml:space="preserve"> Paper</w:t>
      </w:r>
      <w:r>
        <w:rPr>
          <w:b/>
          <w:sz w:val="22"/>
          <w:szCs w:val="22"/>
        </w:rPr>
        <w:t xml:space="preserve"> Due</w:t>
      </w:r>
    </w:p>
    <w:p w14:paraId="1B70EF32" w14:textId="09D08054" w:rsidR="00257764" w:rsidRDefault="00257764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1ED7C918" w14:textId="77777777" w:rsidR="00A603AB" w:rsidRPr="000F4C51" w:rsidRDefault="00A603AB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3BEE1CA7" w14:textId="77777777" w:rsidR="00F80AA3" w:rsidRDefault="00AB1C62" w:rsidP="009835AA">
      <w:pPr>
        <w:jc w:val="center"/>
        <w:rPr>
          <w:b/>
          <w:sz w:val="22"/>
          <w:szCs w:val="22"/>
        </w:rPr>
      </w:pPr>
      <w:r w:rsidRPr="00D84DAC">
        <w:rPr>
          <w:b/>
          <w:sz w:val="22"/>
          <w:szCs w:val="22"/>
        </w:rPr>
        <w:t xml:space="preserve">Class </w:t>
      </w:r>
      <w:r w:rsidR="009835AA" w:rsidRPr="00D84DAC">
        <w:rPr>
          <w:b/>
          <w:sz w:val="22"/>
          <w:szCs w:val="22"/>
        </w:rPr>
        <w:t>7:</w:t>
      </w:r>
      <w:r w:rsidR="00D84DAC" w:rsidRPr="00D84DAC">
        <w:rPr>
          <w:b/>
          <w:sz w:val="22"/>
          <w:szCs w:val="22"/>
        </w:rPr>
        <w:t xml:space="preserve"> Phronesis</w:t>
      </w:r>
    </w:p>
    <w:p w14:paraId="3712CEE0" w14:textId="77777777" w:rsidR="009835AA" w:rsidRPr="008219C9" w:rsidRDefault="009835AA" w:rsidP="009835AA">
      <w:pPr>
        <w:rPr>
          <w:sz w:val="22"/>
          <w:szCs w:val="22"/>
        </w:rPr>
      </w:pPr>
    </w:p>
    <w:p w14:paraId="446F467E" w14:textId="36185A17" w:rsidR="00D84DAC" w:rsidRPr="00D84DAC" w:rsidRDefault="00D84DAC" w:rsidP="00D84DA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</w:t>
      </w:r>
      <w:r w:rsidRPr="00D84DAC">
        <w:rPr>
          <w:iCs/>
          <w:color w:val="000000" w:themeColor="text1"/>
          <w:sz w:val="22"/>
          <w:szCs w:val="22"/>
        </w:rPr>
        <w:t>Aristotle, selections</w:t>
      </w:r>
      <w:r w:rsidRPr="00D84DAC">
        <w:rPr>
          <w:i/>
          <w:color w:val="000000" w:themeColor="text1"/>
          <w:sz w:val="22"/>
          <w:szCs w:val="22"/>
        </w:rPr>
        <w:t>, Nicomachean Ethics</w:t>
      </w:r>
    </w:p>
    <w:p w14:paraId="7BF02304" w14:textId="1B9C7EEA" w:rsidR="00D84DAC" w:rsidRPr="00D84DAC" w:rsidRDefault="00D84DAC" w:rsidP="00D84DA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</w:t>
      </w:r>
      <w:r w:rsidRPr="00D84DAC">
        <w:rPr>
          <w:iCs/>
          <w:color w:val="000000" w:themeColor="text1"/>
          <w:sz w:val="22"/>
          <w:szCs w:val="22"/>
        </w:rPr>
        <w:t>Stephen Toulmin, selections,</w:t>
      </w:r>
      <w:r w:rsidRPr="00D84DAC">
        <w:rPr>
          <w:i/>
          <w:color w:val="000000" w:themeColor="text1"/>
          <w:sz w:val="22"/>
          <w:szCs w:val="22"/>
        </w:rPr>
        <w:t xml:space="preserve"> “</w:t>
      </w:r>
      <w:r w:rsidRPr="00D84DAC">
        <w:rPr>
          <w:iCs/>
          <w:color w:val="000000" w:themeColor="text1"/>
          <w:sz w:val="22"/>
          <w:szCs w:val="22"/>
        </w:rPr>
        <w:t xml:space="preserve">A Dissenter's Story”; “How Medicine Saved </w:t>
      </w:r>
      <w:proofErr w:type="gramStart"/>
      <w:r w:rsidRPr="00D84DAC">
        <w:rPr>
          <w:iCs/>
          <w:color w:val="000000" w:themeColor="text1"/>
          <w:sz w:val="22"/>
          <w:szCs w:val="22"/>
        </w:rPr>
        <w:t>The</w:t>
      </w:r>
      <w:proofErr w:type="gramEnd"/>
      <w:r w:rsidRPr="00D84DAC">
        <w:rPr>
          <w:iCs/>
          <w:color w:val="000000" w:themeColor="text1"/>
          <w:sz w:val="22"/>
          <w:szCs w:val="22"/>
        </w:rPr>
        <w:t xml:space="preserve"> Life of Ethics.”</w:t>
      </w:r>
    </w:p>
    <w:p w14:paraId="467C4916" w14:textId="4B796897" w:rsidR="00D84DAC" w:rsidRPr="00D84DAC" w:rsidRDefault="00D84DAC" w:rsidP="00D84DA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</w:t>
      </w:r>
      <w:r w:rsidRPr="00D84DAC">
        <w:rPr>
          <w:iCs/>
          <w:color w:val="000000" w:themeColor="text1"/>
          <w:sz w:val="22"/>
          <w:szCs w:val="22"/>
        </w:rPr>
        <w:t>Gary Saul Morson and Caryl Emerson, selection,</w:t>
      </w:r>
      <w:r w:rsidRPr="00D84DAC">
        <w:rPr>
          <w:i/>
          <w:color w:val="000000" w:themeColor="text1"/>
          <w:sz w:val="22"/>
          <w:szCs w:val="22"/>
        </w:rPr>
        <w:t xml:space="preserve"> Mikhail Bakhtin: Creation of a Prosaics</w:t>
      </w:r>
    </w:p>
    <w:p w14:paraId="290CBBEB" w14:textId="3692203A" w:rsidR="00D84DAC" w:rsidRPr="00D84DAC" w:rsidRDefault="00D84DAC" w:rsidP="00D84DAC">
      <w:pPr>
        <w:shd w:val="clear" w:color="auto" w:fill="FFFFFF"/>
        <w:rPr>
          <w:i/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D84DAC">
        <w:rPr>
          <w:color w:val="000000" w:themeColor="text1"/>
          <w:sz w:val="22"/>
          <w:szCs w:val="22"/>
        </w:rPr>
        <w:t>William James, selections, “The Moral Philosopher and The Moral Life</w:t>
      </w:r>
      <w:r w:rsidRPr="00D84DAC">
        <w:rPr>
          <w:i/>
          <w:iCs/>
          <w:color w:val="000000" w:themeColor="text1"/>
          <w:sz w:val="22"/>
          <w:szCs w:val="22"/>
        </w:rPr>
        <w:t>.”</w:t>
      </w:r>
    </w:p>
    <w:p w14:paraId="6891E190" w14:textId="3C367CB5" w:rsidR="00D84DAC" w:rsidRPr="00D84DAC" w:rsidRDefault="00D84DAC" w:rsidP="00D84DAC">
      <w:pPr>
        <w:shd w:val="clear" w:color="auto" w:fill="FFFFFF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Pr="00D84DAC">
        <w:rPr>
          <w:color w:val="000000" w:themeColor="text1"/>
          <w:sz w:val="22"/>
          <w:szCs w:val="22"/>
        </w:rPr>
        <w:t xml:space="preserve">James C. Scott, </w:t>
      </w:r>
      <w:r w:rsidRPr="00D84DAC">
        <w:rPr>
          <w:i/>
          <w:iCs/>
          <w:color w:val="000000" w:themeColor="text1"/>
          <w:sz w:val="22"/>
          <w:szCs w:val="22"/>
        </w:rPr>
        <w:t>“</w:t>
      </w:r>
      <w:r w:rsidRPr="00D84DAC">
        <w:rPr>
          <w:color w:val="000000" w:themeColor="text1"/>
          <w:sz w:val="22"/>
          <w:szCs w:val="22"/>
        </w:rPr>
        <w:t>Thin Simplifications and Practical Knowledge: Metis.”</w:t>
      </w:r>
    </w:p>
    <w:p w14:paraId="0608A757" w14:textId="7AC8F934" w:rsidR="00A85432" w:rsidRPr="00F25659" w:rsidRDefault="00D84DAC" w:rsidP="00D84DA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</w:t>
      </w:r>
      <w:r w:rsidRPr="00D84DAC">
        <w:rPr>
          <w:iCs/>
          <w:color w:val="000000" w:themeColor="text1"/>
          <w:sz w:val="22"/>
          <w:szCs w:val="22"/>
        </w:rPr>
        <w:t>Carl Von Clausewitz, selection</w:t>
      </w:r>
      <w:r w:rsidRPr="00D84DAC">
        <w:rPr>
          <w:i/>
          <w:color w:val="000000" w:themeColor="text1"/>
          <w:sz w:val="22"/>
          <w:szCs w:val="22"/>
        </w:rPr>
        <w:t>, On War</w:t>
      </w:r>
    </w:p>
    <w:p w14:paraId="34448FA3" w14:textId="77777777" w:rsidR="007E14FC" w:rsidRDefault="007E14FC" w:rsidP="007E14F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- </w:t>
      </w:r>
      <w:r w:rsidRPr="00450604">
        <w:rPr>
          <w:iCs/>
          <w:color w:val="000000" w:themeColor="text1"/>
          <w:sz w:val="22"/>
          <w:szCs w:val="22"/>
        </w:rPr>
        <w:t xml:space="preserve">Keith </w:t>
      </w:r>
      <w:r>
        <w:rPr>
          <w:iCs/>
          <w:color w:val="000000" w:themeColor="text1"/>
          <w:sz w:val="22"/>
          <w:szCs w:val="22"/>
        </w:rPr>
        <w:t>Black</w:t>
      </w:r>
      <w:r w:rsidRPr="00450604">
        <w:rPr>
          <w:iCs/>
          <w:color w:val="000000" w:themeColor="text1"/>
          <w:sz w:val="22"/>
          <w:szCs w:val="22"/>
        </w:rPr>
        <w:t>, selection</w:t>
      </w:r>
      <w:r>
        <w:rPr>
          <w:i/>
          <w:color w:val="000000" w:themeColor="text1"/>
          <w:sz w:val="22"/>
          <w:szCs w:val="22"/>
        </w:rPr>
        <w:t>, Brain Surgeon</w:t>
      </w:r>
    </w:p>
    <w:p w14:paraId="454741EC" w14:textId="77777777" w:rsidR="007E14FC" w:rsidRPr="00C563D2" w:rsidRDefault="007E14FC" w:rsidP="007E14FC">
      <w:pPr>
        <w:shd w:val="clear" w:color="auto" w:fill="FFFFFF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- </w:t>
      </w:r>
      <w:r w:rsidRPr="00D11167">
        <w:rPr>
          <w:iCs/>
          <w:color w:val="000000" w:themeColor="text1"/>
          <w:sz w:val="22"/>
          <w:szCs w:val="22"/>
        </w:rPr>
        <w:t>Chuang Tzu, selections,</w:t>
      </w:r>
      <w:r>
        <w:rPr>
          <w:i/>
          <w:color w:val="000000" w:themeColor="text1"/>
          <w:sz w:val="22"/>
          <w:szCs w:val="22"/>
        </w:rPr>
        <w:t xml:space="preserve"> Zhuangzi</w:t>
      </w:r>
    </w:p>
    <w:p w14:paraId="6586E870" w14:textId="77777777" w:rsidR="009E7D57" w:rsidRDefault="009E7D57" w:rsidP="009E7D57">
      <w:p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B566E9">
        <w:rPr>
          <w:i/>
          <w:iCs/>
          <w:color w:val="000000" w:themeColor="text1"/>
          <w:sz w:val="22"/>
          <w:szCs w:val="22"/>
        </w:rPr>
        <w:t xml:space="preserve">- </w:t>
      </w:r>
      <w:r w:rsidRPr="00B566E9">
        <w:rPr>
          <w:color w:val="000000" w:themeColor="text1"/>
          <w:sz w:val="22"/>
          <w:szCs w:val="22"/>
        </w:rPr>
        <w:t>Pascal, selections,</w:t>
      </w:r>
      <w:r w:rsidRPr="00B566E9">
        <w:rPr>
          <w:i/>
          <w:iCs/>
          <w:color w:val="000000" w:themeColor="text1"/>
          <w:sz w:val="22"/>
          <w:szCs w:val="22"/>
        </w:rPr>
        <w:t xml:space="preserve"> Pensée</w:t>
      </w:r>
      <w:r>
        <w:rPr>
          <w:i/>
          <w:iCs/>
          <w:color w:val="000000" w:themeColor="text1"/>
          <w:sz w:val="22"/>
          <w:szCs w:val="22"/>
        </w:rPr>
        <w:t>s</w:t>
      </w:r>
    </w:p>
    <w:p w14:paraId="0390013C" w14:textId="77777777" w:rsidR="009E7D57" w:rsidRPr="00F25659" w:rsidRDefault="009E7D57" w:rsidP="009E7D57">
      <w:pPr>
        <w:shd w:val="clear" w:color="auto" w:fill="FFFFFF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</w:t>
      </w:r>
      <w:r w:rsidRPr="00F25659">
        <w:rPr>
          <w:iCs/>
          <w:color w:val="000000" w:themeColor="text1"/>
          <w:sz w:val="22"/>
          <w:szCs w:val="22"/>
        </w:rPr>
        <w:t>Montaigne, selections,</w:t>
      </w:r>
      <w:r>
        <w:rPr>
          <w:iCs/>
          <w:color w:val="000000" w:themeColor="text1"/>
          <w:sz w:val="22"/>
          <w:szCs w:val="22"/>
        </w:rPr>
        <w:t xml:space="preserve"> </w:t>
      </w:r>
      <w:r w:rsidRPr="00F25659">
        <w:rPr>
          <w:i/>
          <w:color w:val="000000" w:themeColor="text1"/>
          <w:sz w:val="22"/>
          <w:szCs w:val="22"/>
        </w:rPr>
        <w:t>Essais</w:t>
      </w:r>
      <w:r>
        <w:rPr>
          <w:iCs/>
          <w:color w:val="000000" w:themeColor="text1"/>
          <w:sz w:val="22"/>
          <w:szCs w:val="22"/>
        </w:rPr>
        <w:t xml:space="preserve"> –</w:t>
      </w:r>
      <w:r w:rsidRPr="00F25659">
        <w:rPr>
          <w:iCs/>
          <w:color w:val="000000" w:themeColor="text1"/>
          <w:sz w:val="22"/>
          <w:szCs w:val="22"/>
        </w:rPr>
        <w:t xml:space="preserve"> “Of Experience”; “Of Pedantry”; “Apology for Raymond Sebond”</w:t>
      </w:r>
    </w:p>
    <w:p w14:paraId="3CA570B3" w14:textId="66AC9668" w:rsidR="009835AA" w:rsidRDefault="009835AA" w:rsidP="009835AA">
      <w:pPr>
        <w:rPr>
          <w:sz w:val="22"/>
          <w:szCs w:val="22"/>
        </w:rPr>
      </w:pPr>
    </w:p>
    <w:p w14:paraId="2FD6E29F" w14:textId="77777777" w:rsidR="00257764" w:rsidRPr="00F86FF0" w:rsidRDefault="00257764" w:rsidP="009835AA">
      <w:pPr>
        <w:rPr>
          <w:sz w:val="22"/>
          <w:szCs w:val="22"/>
        </w:rPr>
      </w:pPr>
    </w:p>
    <w:p w14:paraId="31E146EA" w14:textId="60BD6819" w:rsidR="009835AA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9835AA">
        <w:rPr>
          <w:b/>
          <w:sz w:val="22"/>
          <w:szCs w:val="22"/>
        </w:rPr>
        <w:t>8</w:t>
      </w:r>
      <w:r w:rsidR="009835AA" w:rsidRPr="00A11BB4">
        <w:rPr>
          <w:b/>
          <w:sz w:val="22"/>
          <w:szCs w:val="22"/>
        </w:rPr>
        <w:t xml:space="preserve">: </w:t>
      </w:r>
    </w:p>
    <w:p w14:paraId="2A6A4837" w14:textId="77777777" w:rsidR="009835AA" w:rsidRPr="00F86FF0" w:rsidRDefault="009835AA" w:rsidP="009835AA">
      <w:pPr>
        <w:rPr>
          <w:sz w:val="22"/>
          <w:szCs w:val="22"/>
        </w:rPr>
      </w:pPr>
    </w:p>
    <w:p w14:paraId="0CC3B087" w14:textId="77777777" w:rsidR="009835AA" w:rsidRDefault="009835AA" w:rsidP="009835AA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- Oliver Sacks, </w:t>
      </w:r>
      <w:r>
        <w:rPr>
          <w:color w:val="222222"/>
          <w:sz w:val="22"/>
          <w:szCs w:val="22"/>
          <w:shd w:val="clear" w:color="auto" w:fill="FFFFFF"/>
        </w:rPr>
        <w:t>“</w:t>
      </w:r>
      <w:hyperlink r:id="rId24" w:history="1">
        <w:r w:rsidRPr="00E125F4">
          <w:rPr>
            <w:rStyle w:val="Hyperlink"/>
            <w:sz w:val="22"/>
            <w:szCs w:val="22"/>
            <w:shd w:val="clear" w:color="auto" w:fill="FFFFFF"/>
          </w:rPr>
          <w:t>Neurology And The Soul</w:t>
        </w:r>
      </w:hyperlink>
      <w:r>
        <w:rPr>
          <w:color w:val="222222"/>
          <w:sz w:val="22"/>
          <w:szCs w:val="22"/>
          <w:shd w:val="clear" w:color="auto" w:fill="FFFFFF"/>
        </w:rPr>
        <w:t>,” New York Review of Books 11/22/90</w:t>
      </w:r>
    </w:p>
    <w:p w14:paraId="785BED33" w14:textId="77777777" w:rsidR="004B449E" w:rsidRPr="003043C6" w:rsidRDefault="004B449E" w:rsidP="004B449E">
      <w:pPr>
        <w:rPr>
          <w:sz w:val="22"/>
          <w:szCs w:val="22"/>
        </w:rPr>
      </w:pPr>
      <w:r>
        <w:rPr>
          <w:sz w:val="22"/>
          <w:szCs w:val="22"/>
        </w:rPr>
        <w:t>- Kate Murphy, “</w:t>
      </w:r>
      <w:hyperlink r:id="rId25" w:history="1">
        <w:r w:rsidRPr="00A11BB4">
          <w:rPr>
            <w:rStyle w:val="Hyperlink"/>
            <w:sz w:val="22"/>
            <w:szCs w:val="22"/>
          </w:rPr>
          <w:t>Do You Believe in God, or Is That A Software Glitch?</w:t>
        </w:r>
      </w:hyperlink>
      <w:r>
        <w:rPr>
          <w:sz w:val="22"/>
          <w:szCs w:val="22"/>
        </w:rPr>
        <w:t>” N.Y. Times, 8/27/16</w:t>
      </w:r>
    </w:p>
    <w:p w14:paraId="4A57F2D3" w14:textId="37206E51" w:rsidR="009835AA" w:rsidRDefault="009835AA" w:rsidP="009835AA">
      <w:pPr>
        <w:rPr>
          <w:i/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- Dostoevsky, selections, </w:t>
      </w:r>
      <w:r w:rsidRPr="00A11BB4">
        <w:rPr>
          <w:i/>
          <w:color w:val="222222"/>
          <w:sz w:val="22"/>
          <w:szCs w:val="22"/>
          <w:shd w:val="clear" w:color="auto" w:fill="FFFFFF"/>
        </w:rPr>
        <w:t xml:space="preserve">Notes </w:t>
      </w:r>
      <w:proofErr w:type="gramStart"/>
      <w:r w:rsidRPr="00A11BB4">
        <w:rPr>
          <w:i/>
          <w:color w:val="222222"/>
          <w:sz w:val="22"/>
          <w:szCs w:val="22"/>
          <w:shd w:val="clear" w:color="auto" w:fill="FFFFFF"/>
        </w:rPr>
        <w:t>From</w:t>
      </w:r>
      <w:proofErr w:type="gramEnd"/>
      <w:r w:rsidRPr="00A11BB4">
        <w:rPr>
          <w:i/>
          <w:color w:val="222222"/>
          <w:sz w:val="22"/>
          <w:szCs w:val="22"/>
          <w:shd w:val="clear" w:color="auto" w:fill="FFFFFF"/>
        </w:rPr>
        <w:t xml:space="preserve"> Underground</w:t>
      </w:r>
    </w:p>
    <w:p w14:paraId="7234F1C3" w14:textId="2AD42242" w:rsidR="00D84DAC" w:rsidRDefault="00D84DAC" w:rsidP="009835AA">
      <w:pPr>
        <w:rPr>
          <w:i/>
          <w:color w:val="000000" w:themeColor="text1"/>
          <w:sz w:val="22"/>
          <w:szCs w:val="22"/>
        </w:rPr>
      </w:pPr>
      <w:r w:rsidRPr="00B566E9">
        <w:rPr>
          <w:i/>
          <w:color w:val="000000" w:themeColor="text1"/>
          <w:sz w:val="22"/>
          <w:szCs w:val="22"/>
          <w:shd w:val="clear" w:color="auto" w:fill="FFFFFF"/>
        </w:rPr>
        <w:t xml:space="preserve">- </w:t>
      </w:r>
      <w:r w:rsidRPr="00B566E9">
        <w:rPr>
          <w:iCs/>
          <w:color w:val="000000" w:themeColor="text1"/>
          <w:sz w:val="22"/>
          <w:szCs w:val="22"/>
        </w:rPr>
        <w:t>Kierkegaard</w:t>
      </w:r>
      <w:r w:rsidRPr="00B566E9">
        <w:rPr>
          <w:i/>
          <w:color w:val="000000" w:themeColor="text1"/>
          <w:sz w:val="22"/>
          <w:szCs w:val="22"/>
        </w:rPr>
        <w:t xml:space="preserve">, </w:t>
      </w:r>
      <w:r w:rsidRPr="00B566E9">
        <w:rPr>
          <w:iCs/>
          <w:color w:val="000000" w:themeColor="text1"/>
          <w:sz w:val="22"/>
          <w:szCs w:val="22"/>
        </w:rPr>
        <w:t>selections</w:t>
      </w:r>
      <w:r w:rsidRPr="00B566E9">
        <w:rPr>
          <w:i/>
          <w:color w:val="000000" w:themeColor="text1"/>
          <w:sz w:val="22"/>
          <w:szCs w:val="22"/>
        </w:rPr>
        <w:t>, Concluding Unscientific Postscript to Philosophical Fragments</w:t>
      </w:r>
    </w:p>
    <w:p w14:paraId="27331A11" w14:textId="5876BE93" w:rsidR="00013FAE" w:rsidRPr="00013FAE" w:rsidRDefault="00013FAE" w:rsidP="00013FAE">
      <w:pPr>
        <w:shd w:val="clear" w:color="auto" w:fill="FFFFFF"/>
        <w:rPr>
          <w:i/>
          <w:iCs/>
          <w:color w:val="000000" w:themeColor="text1"/>
          <w:sz w:val="22"/>
          <w:szCs w:val="22"/>
        </w:rPr>
      </w:pPr>
      <w:r w:rsidRPr="00B566E9">
        <w:rPr>
          <w:color w:val="000000" w:themeColor="text1"/>
          <w:sz w:val="22"/>
          <w:szCs w:val="22"/>
        </w:rPr>
        <w:t xml:space="preserve">- Witold Gombrowicz, selections, </w:t>
      </w:r>
      <w:r w:rsidRPr="00B566E9">
        <w:rPr>
          <w:i/>
          <w:iCs/>
          <w:color w:val="000000" w:themeColor="text1"/>
          <w:sz w:val="22"/>
          <w:szCs w:val="22"/>
        </w:rPr>
        <w:t>Diary</w:t>
      </w:r>
    </w:p>
    <w:p w14:paraId="1934D7AF" w14:textId="763DFC29" w:rsidR="009835AA" w:rsidRPr="00D84DAC" w:rsidRDefault="009835AA" w:rsidP="009835AA">
      <w:pPr>
        <w:rPr>
          <w:color w:val="000000" w:themeColor="text1"/>
          <w:sz w:val="22"/>
          <w:szCs w:val="22"/>
          <w:shd w:val="clear" w:color="auto" w:fill="FFFFFF"/>
        </w:rPr>
      </w:pPr>
      <w:r w:rsidRPr="00A11BB4">
        <w:rPr>
          <w:color w:val="000000" w:themeColor="text1"/>
          <w:sz w:val="22"/>
          <w:szCs w:val="22"/>
        </w:rPr>
        <w:t xml:space="preserve">- Craig M. Bennett. </w:t>
      </w:r>
      <w:r w:rsidRPr="00A11BB4">
        <w:rPr>
          <w:i/>
          <w:color w:val="000000" w:themeColor="text1"/>
          <w:sz w:val="22"/>
          <w:szCs w:val="22"/>
        </w:rPr>
        <w:t xml:space="preserve">Neural correlates of interspecies perspective taking in the post-mortem Atlantic </w:t>
      </w:r>
      <w:r w:rsidRPr="00D84DAC">
        <w:rPr>
          <w:i/>
          <w:color w:val="000000" w:themeColor="text1"/>
          <w:sz w:val="22"/>
          <w:szCs w:val="22"/>
        </w:rPr>
        <w:t xml:space="preserve">Salmon. </w:t>
      </w:r>
      <w:r w:rsidRPr="00D84DAC">
        <w:rPr>
          <w:rStyle w:val="i"/>
          <w:iCs/>
          <w:color w:val="000000" w:themeColor="text1"/>
          <w:sz w:val="22"/>
          <w:szCs w:val="22"/>
          <w:shd w:val="clear" w:color="auto" w:fill="FFFFFF"/>
        </w:rPr>
        <w:t>J. Serendipitous Unexpected Results</w:t>
      </w:r>
      <w:r w:rsidRPr="00D84DAC">
        <w:rPr>
          <w:color w:val="000000" w:themeColor="text1"/>
          <w:sz w:val="22"/>
          <w:szCs w:val="22"/>
          <w:shd w:val="clear" w:color="auto" w:fill="FFFFFF"/>
        </w:rPr>
        <w:t> </w:t>
      </w:r>
      <w:r w:rsidRPr="00D84DAC">
        <w:rPr>
          <w:rStyle w:val="b"/>
          <w:bCs/>
          <w:color w:val="000000" w:themeColor="text1"/>
          <w:sz w:val="22"/>
          <w:szCs w:val="22"/>
          <w:shd w:val="clear" w:color="auto" w:fill="FFFFFF"/>
        </w:rPr>
        <w:t xml:space="preserve">1, </w:t>
      </w:r>
      <w:r w:rsidRPr="00D84DAC">
        <w:rPr>
          <w:color w:val="000000" w:themeColor="text1"/>
          <w:sz w:val="22"/>
          <w:szCs w:val="22"/>
          <w:shd w:val="clear" w:color="auto" w:fill="FFFFFF"/>
        </w:rPr>
        <w:t>1–5; </w:t>
      </w:r>
      <w:r w:rsidRPr="00D84DAC">
        <w:rPr>
          <w:rStyle w:val="year"/>
          <w:color w:val="000000" w:themeColor="text1"/>
          <w:sz w:val="22"/>
          <w:szCs w:val="22"/>
          <w:shd w:val="clear" w:color="auto" w:fill="FFFFFF"/>
        </w:rPr>
        <w:t>2010.</w:t>
      </w:r>
    </w:p>
    <w:p w14:paraId="3EB83FA3" w14:textId="2854AEAF" w:rsidR="00944F0A" w:rsidRPr="00D84DAC" w:rsidRDefault="00944F0A" w:rsidP="00944F0A">
      <w:pPr>
        <w:shd w:val="clear" w:color="auto" w:fill="FFFFFF"/>
        <w:rPr>
          <w:color w:val="000000" w:themeColor="text1"/>
          <w:sz w:val="22"/>
          <w:szCs w:val="22"/>
        </w:rPr>
      </w:pPr>
      <w:r w:rsidRPr="00D84DAC">
        <w:rPr>
          <w:color w:val="000000" w:themeColor="text1"/>
          <w:sz w:val="22"/>
          <w:szCs w:val="22"/>
        </w:rPr>
        <w:lastRenderedPageBreak/>
        <w:t xml:space="preserve">- Robert Pirsig, selection, </w:t>
      </w:r>
      <w:r w:rsidRPr="00D84DAC">
        <w:rPr>
          <w:i/>
          <w:color w:val="000000" w:themeColor="text1"/>
          <w:sz w:val="22"/>
          <w:szCs w:val="22"/>
        </w:rPr>
        <w:t>Zen and the Art of Motorcycle Maintenance</w:t>
      </w:r>
    </w:p>
    <w:p w14:paraId="7FFD061B" w14:textId="66C9975C" w:rsidR="0037239D" w:rsidRDefault="00944F0A" w:rsidP="00A70EE1">
      <w:pPr>
        <w:shd w:val="clear" w:color="auto" w:fill="FFFFFF"/>
        <w:ind w:left="720"/>
        <w:rPr>
          <w:color w:val="000000" w:themeColor="text1"/>
          <w:sz w:val="22"/>
          <w:szCs w:val="22"/>
        </w:rPr>
      </w:pPr>
      <w:r w:rsidRPr="00D84DAC">
        <w:rPr>
          <w:color w:val="000000" w:themeColor="text1"/>
          <w:sz w:val="22"/>
          <w:szCs w:val="22"/>
        </w:rPr>
        <w:t>“Classicism vs. Romanticism.”</w:t>
      </w:r>
    </w:p>
    <w:p w14:paraId="5EC09CE8" w14:textId="09AB53C4" w:rsidR="00D84DAC" w:rsidRPr="00D84DAC" w:rsidRDefault="00D84DAC" w:rsidP="00D84DAC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D84DAC">
        <w:rPr>
          <w:color w:val="000000" w:themeColor="text1"/>
          <w:sz w:val="22"/>
          <w:szCs w:val="22"/>
        </w:rPr>
        <w:t xml:space="preserve">- Blake, selection, </w:t>
      </w:r>
      <w:r w:rsidRPr="00D84DAC">
        <w:rPr>
          <w:i/>
          <w:color w:val="000000" w:themeColor="text1"/>
          <w:sz w:val="22"/>
          <w:szCs w:val="22"/>
        </w:rPr>
        <w:t>Milton – “On Reason and Imagination…”</w:t>
      </w:r>
    </w:p>
    <w:p w14:paraId="6B9A73A3" w14:textId="2D11DCDE" w:rsidR="0037239D" w:rsidRDefault="00C56CD9" w:rsidP="00A47E0C">
      <w:pPr>
        <w:rPr>
          <w:color w:val="000000" w:themeColor="text1"/>
          <w:sz w:val="22"/>
          <w:szCs w:val="22"/>
        </w:rPr>
      </w:pPr>
      <w:r w:rsidRPr="00D84DAC">
        <w:rPr>
          <w:i/>
          <w:color w:val="000000" w:themeColor="text1"/>
          <w:sz w:val="22"/>
          <w:szCs w:val="22"/>
        </w:rPr>
        <w:t xml:space="preserve">- </w:t>
      </w:r>
      <w:r w:rsidRPr="00D84DAC">
        <w:rPr>
          <w:iCs/>
          <w:color w:val="000000" w:themeColor="text1"/>
          <w:sz w:val="22"/>
          <w:szCs w:val="22"/>
        </w:rPr>
        <w:t xml:space="preserve">Harry White, “Blake’s Resolution to the War Between Science and Philosophy.” </w:t>
      </w:r>
      <w:r w:rsidRPr="00D84DAC">
        <w:rPr>
          <w:color w:val="000000" w:themeColor="text1"/>
          <w:sz w:val="22"/>
          <w:szCs w:val="22"/>
        </w:rPr>
        <w:t>Blake: An Illustrated Quarterly, Volume 39, Issue 3, Winter 2005/2006, pp. 108-125</w:t>
      </w:r>
    </w:p>
    <w:p w14:paraId="21530385" w14:textId="77777777" w:rsidR="00A47E0C" w:rsidRPr="00D84DAC" w:rsidRDefault="00A47E0C" w:rsidP="00A47E0C">
      <w:pPr>
        <w:rPr>
          <w:color w:val="000000" w:themeColor="text1"/>
          <w:sz w:val="22"/>
          <w:szCs w:val="22"/>
        </w:rPr>
      </w:pPr>
    </w:p>
    <w:p w14:paraId="1AD334C9" w14:textId="77777777" w:rsidR="001E7FD1" w:rsidRDefault="001E7FD1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BA5560D" w14:textId="79294C16" w:rsidR="009835AA" w:rsidRDefault="00AB1C62" w:rsidP="00AB1C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013FAE">
        <w:rPr>
          <w:b/>
          <w:sz w:val="22"/>
          <w:szCs w:val="22"/>
        </w:rPr>
        <w:t>9</w:t>
      </w:r>
      <w:r w:rsidR="00F80AA3">
        <w:rPr>
          <w:b/>
          <w:sz w:val="22"/>
          <w:szCs w:val="22"/>
        </w:rPr>
        <w:t>:</w:t>
      </w:r>
    </w:p>
    <w:p w14:paraId="7E565BF0" w14:textId="77777777" w:rsidR="00AB1C62" w:rsidRDefault="00AB1C62" w:rsidP="00AB1C62">
      <w:pPr>
        <w:jc w:val="center"/>
        <w:rPr>
          <w:sz w:val="22"/>
          <w:szCs w:val="22"/>
        </w:rPr>
      </w:pPr>
    </w:p>
    <w:p w14:paraId="43D6686E" w14:textId="2BD3C9D4" w:rsidR="009835AA" w:rsidRDefault="009835AA" w:rsidP="009835AA">
      <w:pPr>
        <w:autoSpaceDE w:val="0"/>
        <w:autoSpaceDN w:val="0"/>
        <w:adjustRightInd w:val="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A1EAA">
        <w:rPr>
          <w:sz w:val="22"/>
          <w:szCs w:val="22"/>
        </w:rPr>
        <w:t>Lisa Sanders</w:t>
      </w:r>
      <w:r>
        <w:rPr>
          <w:sz w:val="22"/>
          <w:szCs w:val="22"/>
        </w:rPr>
        <w:t xml:space="preserve"> – selections, </w:t>
      </w:r>
      <w:r w:rsidRPr="009C12C5">
        <w:rPr>
          <w:i/>
          <w:sz w:val="22"/>
          <w:szCs w:val="22"/>
        </w:rPr>
        <w:t xml:space="preserve">Every Patient Tells </w:t>
      </w:r>
      <w:proofErr w:type="gramStart"/>
      <w:r w:rsidRPr="009C12C5">
        <w:rPr>
          <w:i/>
          <w:sz w:val="22"/>
          <w:szCs w:val="22"/>
        </w:rPr>
        <w:t>A</w:t>
      </w:r>
      <w:proofErr w:type="gramEnd"/>
      <w:r w:rsidRPr="009C12C5">
        <w:rPr>
          <w:i/>
          <w:sz w:val="22"/>
          <w:szCs w:val="22"/>
        </w:rPr>
        <w:t xml:space="preserve"> Story</w:t>
      </w:r>
      <w:r>
        <w:rPr>
          <w:sz w:val="22"/>
          <w:szCs w:val="22"/>
        </w:rPr>
        <w:t xml:space="preserve"> (2009)</w:t>
      </w:r>
    </w:p>
    <w:p w14:paraId="672E15DD" w14:textId="350D76F4" w:rsidR="009835AA" w:rsidRPr="00F86FF0" w:rsidRDefault="007204E6" w:rsidP="00013FAE">
      <w:pPr>
        <w:autoSpaceDE w:val="0"/>
        <w:autoSpaceDN w:val="0"/>
        <w:adjustRightInd w:val="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Introduction; Chapter 1; Chapters 4-6</w:t>
      </w:r>
    </w:p>
    <w:p w14:paraId="05A53FDD" w14:textId="77777777" w:rsidR="009835AA" w:rsidRPr="004A77DB" w:rsidRDefault="009835AA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- </w:t>
      </w:r>
      <w:r w:rsidRPr="004A77DB">
        <w:rPr>
          <w:color w:val="222222"/>
          <w:sz w:val="22"/>
          <w:szCs w:val="22"/>
          <w:shd w:val="clear" w:color="auto" w:fill="FFFFFF"/>
        </w:rPr>
        <w:t>Atul Gawande,</w:t>
      </w:r>
    </w:p>
    <w:p w14:paraId="3071B793" w14:textId="3954CA64" w:rsidR="007E14FC" w:rsidRPr="00A66E5D" w:rsidRDefault="009835AA" w:rsidP="00A66E5D">
      <w:pPr>
        <w:numPr>
          <w:ilvl w:val="1"/>
          <w:numId w:val="3"/>
        </w:numPr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“</w:t>
      </w:r>
      <w:hyperlink r:id="rId26" w:history="1">
        <w:r w:rsidRPr="008B4401">
          <w:rPr>
            <w:rStyle w:val="Hyperlink"/>
            <w:sz w:val="22"/>
            <w:szCs w:val="22"/>
          </w:rPr>
          <w:t>The Learning Curve</w:t>
        </w:r>
      </w:hyperlink>
      <w:r>
        <w:rPr>
          <w:color w:val="222222"/>
          <w:sz w:val="22"/>
          <w:szCs w:val="22"/>
        </w:rPr>
        <w:t>,”</w:t>
      </w:r>
      <w:r w:rsidRPr="00E32595">
        <w:rPr>
          <w:color w:val="222222"/>
          <w:sz w:val="22"/>
          <w:szCs w:val="22"/>
        </w:rPr>
        <w:t> </w:t>
      </w:r>
      <w:r>
        <w:rPr>
          <w:color w:val="222222"/>
          <w:sz w:val="22"/>
          <w:szCs w:val="22"/>
          <w:shd w:val="clear" w:color="auto" w:fill="FFFFFF"/>
        </w:rPr>
        <w:t>The N</w:t>
      </w:r>
      <w:r w:rsidRPr="00AD5C4F">
        <w:rPr>
          <w:color w:val="222222"/>
          <w:sz w:val="22"/>
          <w:szCs w:val="22"/>
          <w:shd w:val="clear" w:color="auto" w:fill="FFFFFF"/>
        </w:rPr>
        <w:t>ew Yorker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color w:val="222222"/>
          <w:sz w:val="22"/>
          <w:szCs w:val="22"/>
        </w:rPr>
        <w:t>1/28/02</w:t>
      </w:r>
    </w:p>
    <w:p w14:paraId="1FCE4BBC" w14:textId="3C6E9DCC" w:rsidR="009835AA" w:rsidRPr="00A66E5D" w:rsidRDefault="009835AA" w:rsidP="009835AA">
      <w:pPr>
        <w:numPr>
          <w:ilvl w:val="1"/>
          <w:numId w:val="3"/>
        </w:numPr>
        <w:rPr>
          <w:sz w:val="22"/>
          <w:szCs w:val="22"/>
        </w:rPr>
      </w:pPr>
      <w:r>
        <w:rPr>
          <w:color w:val="222222"/>
          <w:sz w:val="22"/>
          <w:szCs w:val="22"/>
        </w:rPr>
        <w:t>“</w:t>
      </w:r>
      <w:hyperlink r:id="rId27" w:history="1">
        <w:r w:rsidRPr="008B4401">
          <w:rPr>
            <w:rStyle w:val="Hyperlink"/>
            <w:sz w:val="22"/>
            <w:szCs w:val="22"/>
          </w:rPr>
          <w:t>When Doctors Make Mistakes</w:t>
        </w:r>
      </w:hyperlink>
      <w:r>
        <w:rPr>
          <w:color w:val="222222"/>
          <w:sz w:val="22"/>
          <w:szCs w:val="22"/>
        </w:rPr>
        <w:t xml:space="preserve">,” </w:t>
      </w:r>
      <w:r>
        <w:rPr>
          <w:color w:val="222222"/>
          <w:sz w:val="22"/>
          <w:szCs w:val="22"/>
          <w:shd w:val="clear" w:color="auto" w:fill="FFFFFF"/>
        </w:rPr>
        <w:t>The N</w:t>
      </w:r>
      <w:r w:rsidRPr="00AD5C4F">
        <w:rPr>
          <w:color w:val="222222"/>
          <w:sz w:val="22"/>
          <w:szCs w:val="22"/>
          <w:shd w:val="clear" w:color="auto" w:fill="FFFFFF"/>
        </w:rPr>
        <w:t>ew Yorker</w:t>
      </w:r>
      <w:r>
        <w:rPr>
          <w:color w:val="222222"/>
          <w:sz w:val="22"/>
          <w:szCs w:val="22"/>
        </w:rPr>
        <w:t xml:space="preserve">, 2/1/99 </w:t>
      </w:r>
    </w:p>
    <w:p w14:paraId="7AA86E0D" w14:textId="6588FBEB" w:rsidR="00A66E5D" w:rsidRPr="007E14FC" w:rsidRDefault="00A66E5D" w:rsidP="009835AA">
      <w:pPr>
        <w:numPr>
          <w:ilvl w:val="1"/>
          <w:numId w:val="3"/>
        </w:numPr>
        <w:rPr>
          <w:sz w:val="22"/>
          <w:szCs w:val="22"/>
        </w:rPr>
      </w:pPr>
      <w:r>
        <w:t>“</w:t>
      </w:r>
      <w:hyperlink r:id="rId28" w:history="1">
        <w:r w:rsidRPr="001D0240">
          <w:rPr>
            <w:rStyle w:val="Hyperlink"/>
            <w:sz w:val="22"/>
            <w:szCs w:val="22"/>
          </w:rPr>
          <w:t>Letting Go</w:t>
        </w:r>
      </w:hyperlink>
      <w:r>
        <w:rPr>
          <w:color w:val="222222"/>
          <w:sz w:val="22"/>
          <w:szCs w:val="22"/>
        </w:rPr>
        <w:t xml:space="preserve">,” </w:t>
      </w:r>
      <w:r>
        <w:rPr>
          <w:color w:val="222222"/>
          <w:sz w:val="22"/>
          <w:szCs w:val="22"/>
          <w:shd w:val="clear" w:color="auto" w:fill="FFFFFF"/>
        </w:rPr>
        <w:t>The N</w:t>
      </w:r>
      <w:r w:rsidRPr="00AD5C4F">
        <w:rPr>
          <w:color w:val="222222"/>
          <w:sz w:val="22"/>
          <w:szCs w:val="22"/>
          <w:shd w:val="clear" w:color="auto" w:fill="FFFFFF"/>
        </w:rPr>
        <w:t>ew Yorker</w:t>
      </w:r>
      <w:r>
        <w:rPr>
          <w:color w:val="222222"/>
          <w:sz w:val="22"/>
          <w:szCs w:val="22"/>
        </w:rPr>
        <w:t>, 8/2/10</w:t>
      </w:r>
    </w:p>
    <w:p w14:paraId="1BBBE3D5" w14:textId="77777777" w:rsidR="007E14FC" w:rsidRPr="00E70406" w:rsidRDefault="007E14FC" w:rsidP="007E14FC">
      <w:r w:rsidRPr="007E14FC">
        <w:rPr>
          <w:color w:val="222222"/>
          <w:sz w:val="22"/>
          <w:szCs w:val="22"/>
          <w:shd w:val="clear" w:color="auto" w:fill="FFFFFF"/>
        </w:rPr>
        <w:t>- Denise Grady, "</w:t>
      </w:r>
      <w:hyperlink r:id="rId29" w:tgtFrame="_blank" w:history="1"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Restoring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the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Lost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Art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of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the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</w:t>
        </w:r>
        <w:r w:rsidRPr="007E14FC">
          <w:rPr>
            <w:rStyle w:val="il"/>
            <w:color w:val="1155CC"/>
            <w:sz w:val="22"/>
            <w:szCs w:val="22"/>
            <w:u w:val="single"/>
            <w:shd w:val="clear" w:color="auto" w:fill="FFFFFF"/>
          </w:rPr>
          <w:t>Physical</w:t>
        </w:r>
        <w:r w:rsidRPr="007E14FC">
          <w:rPr>
            <w:rStyle w:val="Hyperlink"/>
            <w:color w:val="1155CC"/>
            <w:sz w:val="22"/>
            <w:szCs w:val="22"/>
            <w:shd w:val="clear" w:color="auto" w:fill="FFFFFF"/>
          </w:rPr>
          <w:t> Exam</w:t>
        </w:r>
      </w:hyperlink>
      <w:r w:rsidRPr="007E14FC">
        <w:rPr>
          <w:color w:val="222222"/>
          <w:sz w:val="22"/>
          <w:szCs w:val="22"/>
          <w:shd w:val="clear" w:color="auto" w:fill="FFFFFF"/>
        </w:rPr>
        <w:t>," </w:t>
      </w:r>
      <w:r w:rsidRPr="007E14FC">
        <w:rPr>
          <w:rStyle w:val="il"/>
          <w:color w:val="222222"/>
          <w:sz w:val="22"/>
          <w:szCs w:val="22"/>
          <w:shd w:val="clear" w:color="auto" w:fill="FFFFFF"/>
        </w:rPr>
        <w:t>The</w:t>
      </w:r>
      <w:r w:rsidRPr="007E14FC">
        <w:rPr>
          <w:color w:val="222222"/>
          <w:sz w:val="22"/>
          <w:szCs w:val="22"/>
          <w:shd w:val="clear" w:color="auto" w:fill="FFFFFF"/>
        </w:rPr>
        <w:t> New York Times, 10/11/2010</w:t>
      </w:r>
    </w:p>
    <w:p w14:paraId="04646D25" w14:textId="77777777" w:rsidR="007E14FC" w:rsidRPr="00C905E4" w:rsidRDefault="007E14FC" w:rsidP="007E14FC">
      <w:pPr>
        <w:rPr>
          <w:sz w:val="22"/>
          <w:szCs w:val="22"/>
        </w:rPr>
      </w:pPr>
    </w:p>
    <w:p w14:paraId="606368EE" w14:textId="77777777" w:rsidR="00C905E4" w:rsidRDefault="00C905E4" w:rsidP="00C905E4">
      <w:pPr>
        <w:ind w:left="1440"/>
        <w:rPr>
          <w:sz w:val="22"/>
          <w:szCs w:val="22"/>
        </w:rPr>
      </w:pPr>
    </w:p>
    <w:p w14:paraId="6B6259CE" w14:textId="77777777" w:rsidR="00C905E4" w:rsidRPr="007E14FC" w:rsidRDefault="00C905E4" w:rsidP="00C905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E14FC">
        <w:rPr>
          <w:color w:val="000000" w:themeColor="text1"/>
          <w:sz w:val="22"/>
          <w:szCs w:val="22"/>
        </w:rPr>
        <w:t xml:space="preserve">- Warburton, </w:t>
      </w:r>
      <w:r w:rsidRPr="007E14FC">
        <w:rPr>
          <w:i/>
          <w:color w:val="000000" w:themeColor="text1"/>
          <w:sz w:val="22"/>
          <w:szCs w:val="22"/>
        </w:rPr>
        <w:t>Philosophy: The Basics – </w:t>
      </w:r>
      <w:r w:rsidRPr="007E14FC">
        <w:rPr>
          <w:color w:val="000000" w:themeColor="text1"/>
          <w:sz w:val="22"/>
          <w:szCs w:val="22"/>
        </w:rPr>
        <w:t>“Science”</w:t>
      </w:r>
    </w:p>
    <w:p w14:paraId="371C34DD" w14:textId="77777777" w:rsidR="00C905E4" w:rsidRPr="007E14FC" w:rsidRDefault="00C905E4" w:rsidP="00C905E4">
      <w:pPr>
        <w:shd w:val="clear" w:color="auto" w:fill="FFFFFF"/>
        <w:rPr>
          <w:color w:val="000000" w:themeColor="text1"/>
          <w:sz w:val="22"/>
          <w:szCs w:val="22"/>
        </w:rPr>
      </w:pPr>
      <w:r w:rsidRPr="007E14FC">
        <w:rPr>
          <w:color w:val="000000" w:themeColor="text1"/>
          <w:sz w:val="22"/>
          <w:szCs w:val="22"/>
        </w:rPr>
        <w:t xml:space="preserve">- Warburton, selections, </w:t>
      </w:r>
      <w:r w:rsidRPr="007E14FC">
        <w:rPr>
          <w:i/>
          <w:color w:val="000000" w:themeColor="text1"/>
          <w:sz w:val="22"/>
          <w:szCs w:val="22"/>
        </w:rPr>
        <w:t>Philosophy: Basic Readings – </w:t>
      </w:r>
      <w:r w:rsidRPr="007E14FC">
        <w:rPr>
          <w:color w:val="000000" w:themeColor="text1"/>
          <w:sz w:val="22"/>
          <w:szCs w:val="22"/>
        </w:rPr>
        <w:t>Popper, Kuhn, Sokal, Monk</w:t>
      </w:r>
    </w:p>
    <w:p w14:paraId="5024D408" w14:textId="77777777" w:rsidR="00C905E4" w:rsidRPr="007E14FC" w:rsidRDefault="00C905E4" w:rsidP="00C905E4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7E14FC">
        <w:rPr>
          <w:color w:val="000000" w:themeColor="text1"/>
          <w:sz w:val="22"/>
          <w:szCs w:val="22"/>
        </w:rPr>
        <w:t xml:space="preserve">- Wittgenstein, selections, </w:t>
      </w:r>
      <w:r w:rsidRPr="007E14FC">
        <w:rPr>
          <w:i/>
          <w:color w:val="000000" w:themeColor="text1"/>
          <w:sz w:val="22"/>
          <w:szCs w:val="22"/>
        </w:rPr>
        <w:t>Tractatus Logico-Philosophicus</w:t>
      </w:r>
      <w:r w:rsidRPr="007E14FC">
        <w:rPr>
          <w:color w:val="000000" w:themeColor="text1"/>
          <w:sz w:val="22"/>
          <w:szCs w:val="22"/>
        </w:rPr>
        <w:t xml:space="preserve"> and </w:t>
      </w:r>
      <w:r w:rsidRPr="007E14FC">
        <w:rPr>
          <w:i/>
          <w:color w:val="000000" w:themeColor="text1"/>
          <w:sz w:val="22"/>
          <w:szCs w:val="22"/>
        </w:rPr>
        <w:t>Philosophical Investigations</w:t>
      </w:r>
    </w:p>
    <w:p w14:paraId="37CAD18B" w14:textId="77777777" w:rsidR="00013FAE" w:rsidRPr="009835AA" w:rsidRDefault="00013FAE" w:rsidP="00013FAE">
      <w:pPr>
        <w:rPr>
          <w:sz w:val="22"/>
          <w:szCs w:val="22"/>
        </w:rPr>
      </w:pPr>
    </w:p>
    <w:bookmarkEnd w:id="0"/>
    <w:bookmarkEnd w:id="1"/>
    <w:p w14:paraId="4481230F" w14:textId="1299D477" w:rsidR="009835AA" w:rsidRDefault="004B449E" w:rsidP="009835AA">
      <w:pPr>
        <w:rPr>
          <w:sz w:val="22"/>
          <w:szCs w:val="22"/>
        </w:rPr>
      </w:pPr>
      <w:r>
        <w:rPr>
          <w:sz w:val="22"/>
          <w:szCs w:val="22"/>
        </w:rPr>
        <w:t>Optional:</w:t>
      </w:r>
    </w:p>
    <w:p w14:paraId="32789BB1" w14:textId="77777777" w:rsidR="000E5279" w:rsidRDefault="000E5279" w:rsidP="009835AA">
      <w:pPr>
        <w:rPr>
          <w:sz w:val="22"/>
          <w:szCs w:val="22"/>
        </w:rPr>
      </w:pPr>
    </w:p>
    <w:p w14:paraId="0C8913E0" w14:textId="057A3191" w:rsidR="004B449E" w:rsidRDefault="004B449E" w:rsidP="004B4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- </w:t>
      </w:r>
      <w:r w:rsidRPr="004A77DB">
        <w:rPr>
          <w:color w:val="222222"/>
          <w:sz w:val="22"/>
          <w:szCs w:val="22"/>
          <w:shd w:val="clear" w:color="auto" w:fill="FFFFFF"/>
        </w:rPr>
        <w:t>Atul Gawande,</w:t>
      </w:r>
    </w:p>
    <w:p w14:paraId="7F76FEAC" w14:textId="77777777" w:rsidR="004B449E" w:rsidRPr="00F73DB4" w:rsidRDefault="004B449E" w:rsidP="004B449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hyperlink r:id="rId30" w:history="1">
        <w:r w:rsidRPr="00F73DB4">
          <w:rPr>
            <w:rStyle w:val="Hyperlink"/>
            <w:sz w:val="22"/>
            <w:szCs w:val="22"/>
          </w:rPr>
          <w:t>Final Cut</w:t>
        </w:r>
      </w:hyperlink>
      <w:r>
        <w:rPr>
          <w:sz w:val="22"/>
          <w:szCs w:val="22"/>
        </w:rPr>
        <w:t xml:space="preserve">,” </w:t>
      </w:r>
      <w:r>
        <w:rPr>
          <w:color w:val="222222"/>
          <w:sz w:val="22"/>
          <w:szCs w:val="22"/>
          <w:shd w:val="clear" w:color="auto" w:fill="FFFFFF"/>
        </w:rPr>
        <w:t>The N</w:t>
      </w:r>
      <w:r w:rsidRPr="00AD5C4F">
        <w:rPr>
          <w:color w:val="222222"/>
          <w:sz w:val="22"/>
          <w:szCs w:val="22"/>
          <w:shd w:val="clear" w:color="auto" w:fill="FFFFFF"/>
        </w:rPr>
        <w:t>ew Yorker</w:t>
      </w:r>
      <w:r>
        <w:rPr>
          <w:color w:val="222222"/>
          <w:sz w:val="22"/>
          <w:szCs w:val="22"/>
          <w:shd w:val="clear" w:color="auto" w:fill="FFFFFF"/>
        </w:rPr>
        <w:t xml:space="preserve">, 3/19/01 </w:t>
      </w:r>
    </w:p>
    <w:p w14:paraId="13150F63" w14:textId="77777777" w:rsidR="004B449E" w:rsidRPr="00013FAE" w:rsidRDefault="004B449E" w:rsidP="004B449E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“The Case of The Red Leg,” </w:t>
      </w:r>
      <w:r w:rsidRPr="00F73DB4">
        <w:rPr>
          <w:i/>
          <w:sz w:val="22"/>
          <w:szCs w:val="22"/>
        </w:rPr>
        <w:t>Complications</w:t>
      </w:r>
    </w:p>
    <w:p w14:paraId="68397629" w14:textId="77777777" w:rsidR="004B449E" w:rsidRDefault="004B449E" w:rsidP="009835AA">
      <w:pPr>
        <w:rPr>
          <w:sz w:val="22"/>
          <w:szCs w:val="22"/>
        </w:rPr>
      </w:pPr>
    </w:p>
    <w:p w14:paraId="3E196D76" w14:textId="77777777" w:rsidR="00257764" w:rsidRPr="009835AA" w:rsidRDefault="00257764" w:rsidP="009835AA">
      <w:pPr>
        <w:rPr>
          <w:sz w:val="22"/>
          <w:szCs w:val="22"/>
        </w:rPr>
      </w:pPr>
    </w:p>
    <w:p w14:paraId="1E26115C" w14:textId="08DC18F4" w:rsidR="009835AA" w:rsidRDefault="00AB1C62" w:rsidP="009835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</w:t>
      </w:r>
      <w:r w:rsidRPr="00F86FF0">
        <w:rPr>
          <w:b/>
          <w:sz w:val="22"/>
          <w:szCs w:val="22"/>
        </w:rPr>
        <w:t xml:space="preserve"> </w:t>
      </w:r>
      <w:r w:rsidR="00013FAE">
        <w:rPr>
          <w:b/>
          <w:sz w:val="22"/>
          <w:szCs w:val="22"/>
        </w:rPr>
        <w:t>10</w:t>
      </w:r>
      <w:r w:rsidR="009835AA" w:rsidRPr="00F86FF0">
        <w:rPr>
          <w:sz w:val="22"/>
          <w:szCs w:val="22"/>
        </w:rPr>
        <w:t>:</w:t>
      </w:r>
      <w:r w:rsidR="009835AA">
        <w:rPr>
          <w:sz w:val="22"/>
          <w:szCs w:val="22"/>
        </w:rPr>
        <w:t xml:space="preserve"> </w:t>
      </w:r>
      <w:r w:rsidR="009835AA" w:rsidRPr="0065461D">
        <w:rPr>
          <w:b/>
          <w:sz w:val="22"/>
          <w:szCs w:val="22"/>
        </w:rPr>
        <w:t>The Philosophy of Science</w:t>
      </w:r>
      <w:r w:rsidR="00792719">
        <w:rPr>
          <w:b/>
          <w:sz w:val="22"/>
          <w:szCs w:val="22"/>
        </w:rPr>
        <w:t>; Scientism</w:t>
      </w:r>
    </w:p>
    <w:p w14:paraId="5F0C0012" w14:textId="77777777" w:rsidR="00CE406B" w:rsidRDefault="00CE406B" w:rsidP="009835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16FB8381" w14:textId="024918D4" w:rsidR="00CB0002" w:rsidRDefault="00CB0002" w:rsidP="00CB0002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- Robert Pirsig, selection, </w:t>
      </w:r>
      <w:r w:rsidRPr="004D0446">
        <w:rPr>
          <w:i/>
          <w:color w:val="222222"/>
          <w:sz w:val="22"/>
          <w:szCs w:val="22"/>
        </w:rPr>
        <w:t>Zen and the Art of Motorcycle Maintenance</w:t>
      </w:r>
    </w:p>
    <w:p w14:paraId="37FA437A" w14:textId="3B926296" w:rsidR="00CB0002" w:rsidRDefault="00CB0002" w:rsidP="00CB0002">
      <w:pPr>
        <w:shd w:val="clear" w:color="auto" w:fill="FFFFFF"/>
        <w:ind w:left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“</w:t>
      </w:r>
      <w:r w:rsidRPr="007344C0">
        <w:rPr>
          <w:color w:val="222222"/>
          <w:sz w:val="22"/>
          <w:szCs w:val="22"/>
        </w:rPr>
        <w:t>Mu States and Truth Trap</w:t>
      </w:r>
      <w:r>
        <w:rPr>
          <w:color w:val="222222"/>
          <w:sz w:val="22"/>
          <w:szCs w:val="22"/>
        </w:rPr>
        <w:t>s.</w:t>
      </w:r>
      <w:r w:rsidRPr="007344C0">
        <w:rPr>
          <w:color w:val="222222"/>
          <w:sz w:val="22"/>
          <w:szCs w:val="22"/>
        </w:rPr>
        <w:t xml:space="preserve">” </w:t>
      </w:r>
    </w:p>
    <w:p w14:paraId="79DCF79E" w14:textId="5AB59F42" w:rsidR="007A3B09" w:rsidRPr="00CB0002" w:rsidRDefault="007A3B09" w:rsidP="007A3B09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- Stephen Hawking, selection, </w:t>
      </w:r>
      <w:r w:rsidRPr="00502CE5">
        <w:rPr>
          <w:i/>
          <w:color w:val="222222"/>
          <w:sz w:val="22"/>
          <w:szCs w:val="22"/>
        </w:rPr>
        <w:t>A Brief History of Time</w:t>
      </w:r>
    </w:p>
    <w:p w14:paraId="43C4D7F0" w14:textId="52CF098E" w:rsidR="009835AA" w:rsidRDefault="009376E3" w:rsidP="00013FAE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- </w:t>
      </w:r>
      <w:r w:rsidRPr="008219C9">
        <w:rPr>
          <w:color w:val="222222"/>
          <w:sz w:val="22"/>
          <w:szCs w:val="22"/>
        </w:rPr>
        <w:t>Stephen Jay Gould, “</w:t>
      </w:r>
      <w:hyperlink r:id="rId31" w:history="1">
        <w:r w:rsidRPr="008219C9">
          <w:rPr>
            <w:rStyle w:val="Hyperlink"/>
            <w:sz w:val="22"/>
            <w:szCs w:val="22"/>
          </w:rPr>
          <w:t>Nonoverlapping Magisteria</w:t>
        </w:r>
      </w:hyperlink>
      <w:r w:rsidRPr="008219C9">
        <w:rPr>
          <w:color w:val="222222"/>
          <w:sz w:val="22"/>
          <w:szCs w:val="22"/>
        </w:rPr>
        <w:t>,” Natural History, 3/19</w:t>
      </w:r>
    </w:p>
    <w:p w14:paraId="1B9C60C8" w14:textId="77777777" w:rsidR="00995AF6" w:rsidRPr="00BD7F30" w:rsidRDefault="00995AF6" w:rsidP="00995AF6">
      <w:pPr>
        <w:shd w:val="clear" w:color="auto" w:fill="FFFFFF"/>
        <w:rPr>
          <w:color w:val="000000" w:themeColor="text1"/>
          <w:sz w:val="22"/>
          <w:szCs w:val="22"/>
        </w:rPr>
      </w:pPr>
      <w:r w:rsidRPr="00BD7F30">
        <w:rPr>
          <w:color w:val="000000" w:themeColor="text1"/>
          <w:sz w:val="22"/>
          <w:szCs w:val="22"/>
        </w:rPr>
        <w:t xml:space="preserve">- Stephen Jay Gould, selection, “No Science Without Fancy, No Art Without Facts: The Lepidoptery of Vladimir Nabokov.” </w:t>
      </w:r>
    </w:p>
    <w:p w14:paraId="5939A143" w14:textId="77777777" w:rsidR="00995AF6" w:rsidRPr="00BD7F30" w:rsidRDefault="00995AF6" w:rsidP="00995AF6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BD7F30">
        <w:rPr>
          <w:iCs/>
          <w:color w:val="000000" w:themeColor="text1"/>
          <w:sz w:val="22"/>
          <w:szCs w:val="22"/>
        </w:rPr>
        <w:t xml:space="preserve">- W.I.B. Beveridge, selections, </w:t>
      </w:r>
      <w:r w:rsidRPr="00BD7F30">
        <w:rPr>
          <w:i/>
          <w:color w:val="000000" w:themeColor="text1"/>
          <w:sz w:val="22"/>
          <w:szCs w:val="22"/>
        </w:rPr>
        <w:t>The Art of Scientific Investigation</w:t>
      </w:r>
    </w:p>
    <w:p w14:paraId="6BAE5FC1" w14:textId="321EA283" w:rsidR="00995AF6" w:rsidRPr="00BD7F30" w:rsidRDefault="00995AF6" w:rsidP="00013FAE">
      <w:pPr>
        <w:shd w:val="clear" w:color="auto" w:fill="FFFFFF"/>
        <w:rPr>
          <w:iCs/>
          <w:color w:val="000000" w:themeColor="text1"/>
          <w:sz w:val="22"/>
          <w:szCs w:val="22"/>
        </w:rPr>
      </w:pPr>
      <w:r w:rsidRPr="00BD7F30">
        <w:rPr>
          <w:i/>
          <w:color w:val="000000" w:themeColor="text1"/>
          <w:sz w:val="22"/>
          <w:szCs w:val="22"/>
        </w:rPr>
        <w:t xml:space="preserve">- </w:t>
      </w:r>
      <w:r w:rsidRPr="00BD7F30">
        <w:rPr>
          <w:iCs/>
          <w:color w:val="000000" w:themeColor="text1"/>
          <w:sz w:val="22"/>
          <w:szCs w:val="22"/>
        </w:rPr>
        <w:t>Albert Einstein and Rabindranath Tagore, “Note on the Nature of Reality.”</w:t>
      </w:r>
    </w:p>
    <w:p w14:paraId="719CDA1E" w14:textId="673A8F7C" w:rsidR="009835AA" w:rsidRPr="00BD7F30" w:rsidRDefault="009835AA" w:rsidP="009835A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BD7F30">
        <w:rPr>
          <w:color w:val="000000" w:themeColor="text1"/>
          <w:sz w:val="22"/>
          <w:szCs w:val="22"/>
        </w:rPr>
        <w:t xml:space="preserve">- William James – Rationalism vs. Empiricism, </w:t>
      </w:r>
      <w:r w:rsidRPr="00BD7F30">
        <w:rPr>
          <w:i/>
          <w:color w:val="000000" w:themeColor="text1"/>
          <w:sz w:val="22"/>
          <w:szCs w:val="22"/>
        </w:rPr>
        <w:t>Some Problems of Philosophy</w:t>
      </w:r>
    </w:p>
    <w:p w14:paraId="29689920" w14:textId="77777777" w:rsidR="009835AA" w:rsidRPr="00BD7F30" w:rsidRDefault="009835AA" w:rsidP="009835AA">
      <w:pPr>
        <w:shd w:val="clear" w:color="auto" w:fill="FFFFFF"/>
        <w:rPr>
          <w:i/>
          <w:color w:val="000000" w:themeColor="text1"/>
          <w:sz w:val="22"/>
          <w:szCs w:val="22"/>
        </w:rPr>
      </w:pPr>
      <w:r w:rsidRPr="00BD7F30">
        <w:rPr>
          <w:color w:val="000000" w:themeColor="text1"/>
          <w:sz w:val="22"/>
          <w:szCs w:val="22"/>
        </w:rPr>
        <w:t xml:space="preserve">- Tolstoy, selections, </w:t>
      </w:r>
      <w:r w:rsidRPr="00BD7F30">
        <w:rPr>
          <w:i/>
          <w:color w:val="000000" w:themeColor="text1"/>
          <w:sz w:val="22"/>
          <w:szCs w:val="22"/>
        </w:rPr>
        <w:t>War and Peace</w:t>
      </w:r>
    </w:p>
    <w:p w14:paraId="5DA6A650" w14:textId="77777777" w:rsidR="009835AA" w:rsidRDefault="009835AA" w:rsidP="009835AA">
      <w:pPr>
        <w:rPr>
          <w:sz w:val="22"/>
          <w:szCs w:val="22"/>
        </w:rPr>
      </w:pPr>
    </w:p>
    <w:p w14:paraId="5D472A12" w14:textId="6D53A8EE" w:rsidR="009835AA" w:rsidRPr="00F56C66" w:rsidRDefault="009835AA" w:rsidP="009835AA">
      <w:pPr>
        <w:jc w:val="center"/>
        <w:rPr>
          <w:b/>
          <w:sz w:val="22"/>
          <w:szCs w:val="22"/>
        </w:rPr>
      </w:pPr>
      <w:r w:rsidRPr="00F56C66">
        <w:rPr>
          <w:b/>
          <w:sz w:val="22"/>
          <w:szCs w:val="22"/>
        </w:rPr>
        <w:t>Final Paper</w:t>
      </w:r>
      <w:r>
        <w:rPr>
          <w:b/>
          <w:sz w:val="22"/>
          <w:szCs w:val="22"/>
        </w:rPr>
        <w:t xml:space="preserve"> Due</w:t>
      </w:r>
    </w:p>
    <w:p w14:paraId="0984E0A2" w14:textId="5D52F56C" w:rsidR="005347E2" w:rsidRPr="009B3C06" w:rsidRDefault="005347E2">
      <w:pPr>
        <w:rPr>
          <w:sz w:val="22"/>
          <w:szCs w:val="22"/>
        </w:rPr>
      </w:pPr>
    </w:p>
    <w:sectPr w:rsidR="005347E2" w:rsidRPr="009B3C06" w:rsidSect="005347E2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8998" w14:textId="77777777" w:rsidR="00CD5546" w:rsidRDefault="00CD5546">
      <w:r>
        <w:separator/>
      </w:r>
    </w:p>
  </w:endnote>
  <w:endnote w:type="continuationSeparator" w:id="0">
    <w:p w14:paraId="106B6AB5" w14:textId="77777777" w:rsidR="00CD5546" w:rsidRDefault="00CD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E46E" w14:textId="77777777" w:rsidR="005347E2" w:rsidRDefault="007204E6" w:rsidP="00534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848C0" w14:textId="77777777" w:rsidR="005347E2" w:rsidRDefault="005347E2" w:rsidP="00534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8CAE" w14:textId="77777777" w:rsidR="005347E2" w:rsidRDefault="007204E6" w:rsidP="005347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5229859" w14:textId="77777777" w:rsidR="005347E2" w:rsidRDefault="005347E2" w:rsidP="00534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9DD9" w14:textId="77777777" w:rsidR="00CD5546" w:rsidRDefault="00CD5546">
      <w:r>
        <w:separator/>
      </w:r>
    </w:p>
  </w:footnote>
  <w:footnote w:type="continuationSeparator" w:id="0">
    <w:p w14:paraId="7BB08FF9" w14:textId="77777777" w:rsidR="00CD5546" w:rsidRDefault="00CD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02"/>
    <w:multiLevelType w:val="hybridMultilevel"/>
    <w:tmpl w:val="4DA4F310"/>
    <w:lvl w:ilvl="0" w:tplc="ED0C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3139"/>
    <w:multiLevelType w:val="hybridMultilevel"/>
    <w:tmpl w:val="0F6A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C04"/>
    <w:multiLevelType w:val="hybridMultilevel"/>
    <w:tmpl w:val="0F6A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88C"/>
    <w:multiLevelType w:val="hybridMultilevel"/>
    <w:tmpl w:val="0F6A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79A3"/>
    <w:multiLevelType w:val="hybridMultilevel"/>
    <w:tmpl w:val="842CEB64"/>
    <w:lvl w:ilvl="0" w:tplc="8DE4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773A"/>
    <w:multiLevelType w:val="hybridMultilevel"/>
    <w:tmpl w:val="940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1EE2"/>
    <w:multiLevelType w:val="hybridMultilevel"/>
    <w:tmpl w:val="0B340FE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38CF1523"/>
    <w:multiLevelType w:val="hybridMultilevel"/>
    <w:tmpl w:val="56A0B078"/>
    <w:lvl w:ilvl="0" w:tplc="32729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7AE"/>
    <w:multiLevelType w:val="hybridMultilevel"/>
    <w:tmpl w:val="6272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60C6"/>
    <w:multiLevelType w:val="hybridMultilevel"/>
    <w:tmpl w:val="0F6AA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5BC9"/>
    <w:multiLevelType w:val="hybridMultilevel"/>
    <w:tmpl w:val="24120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443912"/>
    <w:multiLevelType w:val="hybridMultilevel"/>
    <w:tmpl w:val="6272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C3103"/>
    <w:multiLevelType w:val="hybridMultilevel"/>
    <w:tmpl w:val="44DADFBE"/>
    <w:lvl w:ilvl="0" w:tplc="50B6C8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F62ED"/>
    <w:multiLevelType w:val="hybridMultilevel"/>
    <w:tmpl w:val="B8121130"/>
    <w:lvl w:ilvl="0" w:tplc="28606C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1702"/>
    <w:multiLevelType w:val="hybridMultilevel"/>
    <w:tmpl w:val="D90E73FA"/>
    <w:lvl w:ilvl="0" w:tplc="A76AFE0C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050"/>
    <w:multiLevelType w:val="hybridMultilevel"/>
    <w:tmpl w:val="8574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AA"/>
    <w:rsid w:val="00000A70"/>
    <w:rsid w:val="000071A6"/>
    <w:rsid w:val="00012EFB"/>
    <w:rsid w:val="00013FAE"/>
    <w:rsid w:val="00017248"/>
    <w:rsid w:val="00022B97"/>
    <w:rsid w:val="000260AF"/>
    <w:rsid w:val="0005719A"/>
    <w:rsid w:val="000E5279"/>
    <w:rsid w:val="00144619"/>
    <w:rsid w:val="00170E24"/>
    <w:rsid w:val="001900FE"/>
    <w:rsid w:val="001A632D"/>
    <w:rsid w:val="001B6350"/>
    <w:rsid w:val="001C433C"/>
    <w:rsid w:val="001E7FD1"/>
    <w:rsid w:val="001F27C8"/>
    <w:rsid w:val="002009C8"/>
    <w:rsid w:val="00216A8A"/>
    <w:rsid w:val="00257764"/>
    <w:rsid w:val="002905F2"/>
    <w:rsid w:val="00293247"/>
    <w:rsid w:val="002A5EDF"/>
    <w:rsid w:val="002C1D1F"/>
    <w:rsid w:val="002E321A"/>
    <w:rsid w:val="002E5F71"/>
    <w:rsid w:val="002F7C1D"/>
    <w:rsid w:val="00306EBF"/>
    <w:rsid w:val="00313FAA"/>
    <w:rsid w:val="0033264F"/>
    <w:rsid w:val="00340A13"/>
    <w:rsid w:val="0037239D"/>
    <w:rsid w:val="00376E73"/>
    <w:rsid w:val="00396D80"/>
    <w:rsid w:val="003A4486"/>
    <w:rsid w:val="003A63D4"/>
    <w:rsid w:val="003D7308"/>
    <w:rsid w:val="00407BB8"/>
    <w:rsid w:val="004143B3"/>
    <w:rsid w:val="004155B2"/>
    <w:rsid w:val="00416E9E"/>
    <w:rsid w:val="00426A99"/>
    <w:rsid w:val="0044204B"/>
    <w:rsid w:val="004464C1"/>
    <w:rsid w:val="004751F4"/>
    <w:rsid w:val="00476F96"/>
    <w:rsid w:val="004858AD"/>
    <w:rsid w:val="00486358"/>
    <w:rsid w:val="004A02BC"/>
    <w:rsid w:val="004B449E"/>
    <w:rsid w:val="00505CDD"/>
    <w:rsid w:val="0051747A"/>
    <w:rsid w:val="005347E2"/>
    <w:rsid w:val="00540063"/>
    <w:rsid w:val="00540BDB"/>
    <w:rsid w:val="00544986"/>
    <w:rsid w:val="00567916"/>
    <w:rsid w:val="00595810"/>
    <w:rsid w:val="005D197B"/>
    <w:rsid w:val="005E4AFE"/>
    <w:rsid w:val="005F090C"/>
    <w:rsid w:val="00634F54"/>
    <w:rsid w:val="00635884"/>
    <w:rsid w:val="00647689"/>
    <w:rsid w:val="006662B8"/>
    <w:rsid w:val="006B182B"/>
    <w:rsid w:val="00703E3B"/>
    <w:rsid w:val="00717360"/>
    <w:rsid w:val="007204E6"/>
    <w:rsid w:val="0073780E"/>
    <w:rsid w:val="00753E6C"/>
    <w:rsid w:val="00766EFB"/>
    <w:rsid w:val="00767304"/>
    <w:rsid w:val="00792719"/>
    <w:rsid w:val="0079312C"/>
    <w:rsid w:val="007941D7"/>
    <w:rsid w:val="007A3B09"/>
    <w:rsid w:val="007C0914"/>
    <w:rsid w:val="007C0D14"/>
    <w:rsid w:val="007D72F3"/>
    <w:rsid w:val="007E14FC"/>
    <w:rsid w:val="0081312B"/>
    <w:rsid w:val="00850C7F"/>
    <w:rsid w:val="008C5596"/>
    <w:rsid w:val="00912D2F"/>
    <w:rsid w:val="009376E3"/>
    <w:rsid w:val="00944F0A"/>
    <w:rsid w:val="00951692"/>
    <w:rsid w:val="009835AA"/>
    <w:rsid w:val="00984AD7"/>
    <w:rsid w:val="00995AF6"/>
    <w:rsid w:val="009B3C06"/>
    <w:rsid w:val="009C224E"/>
    <w:rsid w:val="009C31D0"/>
    <w:rsid w:val="009D0D20"/>
    <w:rsid w:val="009D5A25"/>
    <w:rsid w:val="009E54B5"/>
    <w:rsid w:val="009E7135"/>
    <w:rsid w:val="009E7D57"/>
    <w:rsid w:val="009F0E2F"/>
    <w:rsid w:val="00A06406"/>
    <w:rsid w:val="00A06D98"/>
    <w:rsid w:val="00A47E0C"/>
    <w:rsid w:val="00A603AB"/>
    <w:rsid w:val="00A66E5D"/>
    <w:rsid w:val="00A70EE1"/>
    <w:rsid w:val="00A85432"/>
    <w:rsid w:val="00A95A56"/>
    <w:rsid w:val="00AB0982"/>
    <w:rsid w:val="00AB1C62"/>
    <w:rsid w:val="00AC7493"/>
    <w:rsid w:val="00B03E7B"/>
    <w:rsid w:val="00B52AE3"/>
    <w:rsid w:val="00B71A09"/>
    <w:rsid w:val="00B736E3"/>
    <w:rsid w:val="00B77F19"/>
    <w:rsid w:val="00B8350F"/>
    <w:rsid w:val="00B84716"/>
    <w:rsid w:val="00BB785D"/>
    <w:rsid w:val="00BD3A1D"/>
    <w:rsid w:val="00BD7F30"/>
    <w:rsid w:val="00BE7FEC"/>
    <w:rsid w:val="00C025FD"/>
    <w:rsid w:val="00C111FC"/>
    <w:rsid w:val="00C27F75"/>
    <w:rsid w:val="00C52995"/>
    <w:rsid w:val="00C56CD9"/>
    <w:rsid w:val="00C76857"/>
    <w:rsid w:val="00C905E4"/>
    <w:rsid w:val="00C961C7"/>
    <w:rsid w:val="00CA6F15"/>
    <w:rsid w:val="00CB0002"/>
    <w:rsid w:val="00CD5546"/>
    <w:rsid w:val="00CE406B"/>
    <w:rsid w:val="00CF704B"/>
    <w:rsid w:val="00D058D9"/>
    <w:rsid w:val="00D76E50"/>
    <w:rsid w:val="00D84DAC"/>
    <w:rsid w:val="00D90B3D"/>
    <w:rsid w:val="00DE715A"/>
    <w:rsid w:val="00E3677D"/>
    <w:rsid w:val="00ED0B52"/>
    <w:rsid w:val="00F02BAB"/>
    <w:rsid w:val="00F1078B"/>
    <w:rsid w:val="00F25659"/>
    <w:rsid w:val="00F5108C"/>
    <w:rsid w:val="00F716CD"/>
    <w:rsid w:val="00F80AA3"/>
    <w:rsid w:val="00F93D6E"/>
    <w:rsid w:val="00FA6084"/>
    <w:rsid w:val="00FC23EC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FC21"/>
  <w15:chartTrackingRefBased/>
  <w15:docId w15:val="{2CFF9E17-3ABD-BB44-9A33-236BA29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3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35AA"/>
    <w:rPr>
      <w:color w:val="0000FF"/>
      <w:u w:val="single"/>
    </w:rPr>
  </w:style>
  <w:style w:type="paragraph" w:styleId="Footer">
    <w:name w:val="footer"/>
    <w:basedOn w:val="Normal"/>
    <w:link w:val="FooterChar"/>
    <w:rsid w:val="00983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35A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835AA"/>
  </w:style>
  <w:style w:type="character" w:customStyle="1" w:styleId="i">
    <w:name w:val="i"/>
    <w:rsid w:val="009835AA"/>
  </w:style>
  <w:style w:type="character" w:customStyle="1" w:styleId="b">
    <w:name w:val="b"/>
    <w:rsid w:val="009835AA"/>
  </w:style>
  <w:style w:type="character" w:customStyle="1" w:styleId="year">
    <w:name w:val="year"/>
    <w:rsid w:val="009835AA"/>
  </w:style>
  <w:style w:type="character" w:styleId="FollowedHyperlink">
    <w:name w:val="FollowedHyperlink"/>
    <w:basedOn w:val="DefaultParagraphFont"/>
    <w:uiPriority w:val="99"/>
    <w:semiHidden/>
    <w:unhideWhenUsed/>
    <w:rsid w:val="00983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5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577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95"/>
    <w:rPr>
      <w:rFonts w:ascii="Times New Roman" w:eastAsia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9C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2016/08/28/opinion/sunday/do-you-believe-in-god-or-is-that-a-software-glitch.html?smprod=nytcore-iphone&amp;smid=nytcore-iphone-share" TargetMode="External"/><Relationship Id="rId18" Type="http://schemas.openxmlformats.org/officeDocument/2006/relationships/hyperlink" Target="http://www.blc.arizona.edu/courses/schaffer/449/Gould%20Nonoverlapping%20Magisteria.htm" TargetMode="External"/><Relationship Id="rId26" Type="http://schemas.openxmlformats.org/officeDocument/2006/relationships/hyperlink" Target="http://www.newyorker.com/magazine/2002/01/28/the-learning-cur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warc.info/teaching/TDM/Borges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ytimes.com/2016/01/03/magazine/karl-ove-knausgaard-on-the-terrible-beauty-of-brain-surgery.html" TargetMode="External"/><Relationship Id="rId12" Type="http://schemas.openxmlformats.org/officeDocument/2006/relationships/hyperlink" Target="http://www.nybooks.com/articles/1990/11/22/neurology-and-the-soul/" TargetMode="External"/><Relationship Id="rId17" Type="http://schemas.openxmlformats.org/officeDocument/2006/relationships/hyperlink" Target="http://www.newyorker.com/magazine/2010/08/02/letting-go-2" TargetMode="External"/><Relationship Id="rId25" Type="http://schemas.openxmlformats.org/officeDocument/2006/relationships/hyperlink" Target="https://www.nytimes.com/2016/08/28/opinion/sunday/do-you-believe-in-god-or-is-that-a-software-glitch.html?smprod=nytcore-iphone&amp;smid=nytcore-iphone-share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newyorker.com/magazine/1999/02/01/when-doctors-make-mistakes" TargetMode="External"/><Relationship Id="rId20" Type="http://schemas.openxmlformats.org/officeDocument/2006/relationships/hyperlink" Target="https://harpers.org/archive/1997/02/the-encyclopedia-of-insanity/?single=1" TargetMode="External"/><Relationship Id="rId29" Type="http://schemas.openxmlformats.org/officeDocument/2006/relationships/hyperlink" Target="https://www.nytimes.com/2010/10/12/health/12profil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nielleofri.com/getting-the-diagnosis-wrong/" TargetMode="External"/><Relationship Id="rId24" Type="http://schemas.openxmlformats.org/officeDocument/2006/relationships/hyperlink" Target="http://www.nybooks.com/articles/1990/11/22/neurology-and-the-soul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ewyorker.com/magazine/2002/01/28/the-learning-curve" TargetMode="External"/><Relationship Id="rId23" Type="http://schemas.openxmlformats.org/officeDocument/2006/relationships/hyperlink" Target="http://danielleofri.com/getting-the-diagnosis-wrong/" TargetMode="External"/><Relationship Id="rId28" Type="http://schemas.openxmlformats.org/officeDocument/2006/relationships/hyperlink" Target="http://www.newyorker.com/magazine/2010/08/02/letting-go-2" TargetMode="External"/><Relationship Id="rId10" Type="http://schemas.openxmlformats.org/officeDocument/2006/relationships/hyperlink" Target="http://www.newyorker.com/magazine/2013/05/13/every-disease-on-earth" TargetMode="External"/><Relationship Id="rId19" Type="http://schemas.openxmlformats.org/officeDocument/2006/relationships/hyperlink" Target="https://www.nytimes.com/2016/01/03/magazine/karl-ove-knausgaard-on-the-terrible-beauty-of-brain-surgery.html" TargetMode="External"/><Relationship Id="rId31" Type="http://schemas.openxmlformats.org/officeDocument/2006/relationships/hyperlink" Target="http://www.blc.arizona.edu/courses/schaffer/449/Gould%20Nonoverlapping%20Magister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warc.info/teaching/TDM/Borges.pdf" TargetMode="External"/><Relationship Id="rId14" Type="http://schemas.openxmlformats.org/officeDocument/2006/relationships/hyperlink" Target="https://www.nytimes.com/2010/10/12/health/12profile.html" TargetMode="External"/><Relationship Id="rId22" Type="http://schemas.openxmlformats.org/officeDocument/2006/relationships/hyperlink" Target="http://www.newyorker.com/magazine/2013/05/13/every-disease-on-earth" TargetMode="External"/><Relationship Id="rId27" Type="http://schemas.openxmlformats.org/officeDocument/2006/relationships/hyperlink" Target="http://www.newyorker.com/magazine/1999/02/01/when-doctors-make-mistakes" TargetMode="External"/><Relationship Id="rId30" Type="http://schemas.openxmlformats.org/officeDocument/2006/relationships/hyperlink" Target="https://www.newyorker.com/magazine/2001/03/19/final-cu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harpers.org/archive/1997/02/the-encyclopedia-of-insanity/?singl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morrison</dc:creator>
  <cp:keywords/>
  <dc:description/>
  <cp:lastModifiedBy>Wilcox, Kelly</cp:lastModifiedBy>
  <cp:revision>2</cp:revision>
  <dcterms:created xsi:type="dcterms:W3CDTF">2022-03-16T12:53:00Z</dcterms:created>
  <dcterms:modified xsi:type="dcterms:W3CDTF">2022-03-16T12:53:00Z</dcterms:modified>
</cp:coreProperties>
</file>